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theme/themeOverride1.xml" ContentType="application/vnd.openxmlformats-officedocument.themeOverride+xml"/>
  <Override PartName="/word/charts/chart14.xml" ContentType="application/vnd.openxmlformats-officedocument.drawingml.chart+xml"/>
  <Override PartName="/word/theme/themeOverride2.xml" ContentType="application/vnd.openxmlformats-officedocument.themeOverride+xml"/>
  <Override PartName="/word/charts/chart15.xml" ContentType="application/vnd.openxmlformats-officedocument.drawingml.chart+xml"/>
  <Override PartName="/word/theme/themeOverride3.xml" ContentType="application/vnd.openxmlformats-officedocument.themeOverride+xml"/>
  <Override PartName="/word/charts/chart16.xml" ContentType="application/vnd.openxmlformats-officedocument.drawingml.chart+xml"/>
  <Override PartName="/word/theme/themeOverride4.xml" ContentType="application/vnd.openxmlformats-officedocument.themeOverride+xml"/>
  <Override PartName="/word/charts/chart17.xml" ContentType="application/vnd.openxmlformats-officedocument.drawingml.chart+xml"/>
  <Override PartName="/word/theme/themeOverride5.xml" ContentType="application/vnd.openxmlformats-officedocument.themeOverride+xml"/>
  <Override PartName="/word/charts/chart18.xml" ContentType="application/vnd.openxmlformats-officedocument.drawingml.chart+xml"/>
  <Override PartName="/word/theme/themeOverride6.xml" ContentType="application/vnd.openxmlformats-officedocument.themeOverride+xml"/>
  <Override PartName="/word/charts/chart19.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0.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2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2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2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2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2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30.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31.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32.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33.xml" ContentType="application/vnd.openxmlformats-officedocument.drawingml.chart+xml"/>
  <Override PartName="/word/charts/style15.xml" ContentType="application/vnd.ms-office.chartstyle+xml"/>
  <Override PartName="/word/charts/colors1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3A1" w:rsidRDefault="00DA53A1">
      <w:pPr>
        <w:rPr>
          <w:lang w:val="es-ES"/>
        </w:rPr>
      </w:pPr>
      <w:r>
        <w:rPr>
          <w:noProof/>
          <w:lang w:val="es-GT" w:eastAsia="es-GT"/>
        </w:rPr>
        <w:drawing>
          <wp:anchor distT="0" distB="0" distL="114300" distR="114300" simplePos="0" relativeHeight="251700224" behindDoc="1" locked="0" layoutInCell="1" allowOverlap="1">
            <wp:simplePos x="0" y="0"/>
            <wp:positionH relativeFrom="column">
              <wp:posOffset>-1080136</wp:posOffset>
            </wp:positionH>
            <wp:positionV relativeFrom="paragraph">
              <wp:posOffset>-909320</wp:posOffset>
            </wp:positionV>
            <wp:extent cx="7787401" cy="10077450"/>
            <wp:effectExtent l="0" t="0" r="444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rtada Infor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2502" cy="10084051"/>
                    </a:xfrm>
                    <a:prstGeom prst="rect">
                      <a:avLst/>
                    </a:prstGeom>
                  </pic:spPr>
                </pic:pic>
              </a:graphicData>
            </a:graphic>
            <wp14:sizeRelH relativeFrom="margin">
              <wp14:pctWidth>0</wp14:pctWidth>
            </wp14:sizeRelH>
            <wp14:sizeRelV relativeFrom="margin">
              <wp14:pctHeight>0</wp14:pctHeight>
            </wp14:sizeRelV>
          </wp:anchor>
        </w:drawing>
      </w: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DA53A1" w:rsidRDefault="00DA53A1" w:rsidP="002A49BD">
      <w:pPr>
        <w:spacing w:line="360" w:lineRule="auto"/>
        <w:rPr>
          <w:rFonts w:ascii="Arial" w:hAnsi="Arial" w:cs="Arial"/>
          <w:b/>
          <w:lang w:val="es-ES"/>
        </w:rPr>
      </w:pPr>
    </w:p>
    <w:p w:rsidR="00F373EF" w:rsidRDefault="00F373EF" w:rsidP="002A49BD">
      <w:pPr>
        <w:spacing w:line="360" w:lineRule="auto"/>
        <w:rPr>
          <w:rFonts w:ascii="Arial" w:hAnsi="Arial" w:cs="Arial"/>
          <w:b/>
          <w:lang w:val="es-ES"/>
        </w:rPr>
        <w:sectPr w:rsidR="00F373EF" w:rsidSect="00D46AC6">
          <w:headerReference w:type="default" r:id="rId9"/>
          <w:footerReference w:type="default" r:id="rId10"/>
          <w:pgSz w:w="12240" w:h="15840"/>
          <w:pgMar w:top="1417" w:right="1701" w:bottom="1417" w:left="1701" w:header="708" w:footer="708" w:gutter="0"/>
          <w:cols w:space="708"/>
          <w:docGrid w:linePitch="360"/>
        </w:sectPr>
      </w:pPr>
    </w:p>
    <w:p w:rsidR="00694D60" w:rsidRDefault="00694D60" w:rsidP="00F373EF">
      <w:pPr>
        <w:pStyle w:val="Ttulo1"/>
        <w:rPr>
          <w:rFonts w:ascii="Arial" w:hAnsi="Arial" w:cs="Arial"/>
          <w:b/>
          <w:lang w:val="es-ES"/>
        </w:rPr>
      </w:pPr>
    </w:p>
    <w:sdt>
      <w:sdtPr>
        <w:rPr>
          <w:rFonts w:asciiTheme="minorHAnsi" w:eastAsiaTheme="minorHAnsi" w:hAnsiTheme="minorHAnsi" w:cstheme="minorBidi"/>
          <w:color w:val="auto"/>
          <w:sz w:val="24"/>
          <w:szCs w:val="24"/>
          <w:lang w:val="es-ES" w:eastAsia="en-US"/>
        </w:rPr>
        <w:id w:val="-765380487"/>
        <w:docPartObj>
          <w:docPartGallery w:val="Table of Contents"/>
          <w:docPartUnique/>
        </w:docPartObj>
      </w:sdtPr>
      <w:sdtEndPr>
        <w:rPr>
          <w:b/>
          <w:bCs/>
        </w:rPr>
      </w:sdtEndPr>
      <w:sdtContent>
        <w:p w:rsidR="00694D60" w:rsidRPr="00694D60" w:rsidRDefault="00694D60">
          <w:pPr>
            <w:pStyle w:val="TtuloTDC"/>
            <w:rPr>
              <w:b/>
              <w:sz w:val="36"/>
            </w:rPr>
          </w:pPr>
          <w:r w:rsidRPr="00694D60">
            <w:rPr>
              <w:b/>
              <w:sz w:val="36"/>
              <w:lang w:val="es-ES"/>
            </w:rPr>
            <w:t>Índice</w:t>
          </w:r>
        </w:p>
        <w:p w:rsidR="00694D60" w:rsidRPr="00694D60" w:rsidRDefault="00694D60">
          <w:pPr>
            <w:pStyle w:val="TDC1"/>
            <w:tabs>
              <w:tab w:val="right" w:leader="dot" w:pos="8828"/>
            </w:tabs>
            <w:rPr>
              <w:noProof/>
              <w:sz w:val="32"/>
            </w:rPr>
          </w:pPr>
          <w:r w:rsidRPr="00694D60">
            <w:rPr>
              <w:sz w:val="32"/>
            </w:rPr>
            <w:fldChar w:fldCharType="begin"/>
          </w:r>
          <w:r w:rsidRPr="00694D60">
            <w:rPr>
              <w:sz w:val="32"/>
            </w:rPr>
            <w:instrText xml:space="preserve"> TOC \o "1-3" \h \z \u </w:instrText>
          </w:r>
          <w:r w:rsidRPr="00694D60">
            <w:rPr>
              <w:sz w:val="32"/>
            </w:rPr>
            <w:fldChar w:fldCharType="separate"/>
          </w:r>
          <w:hyperlink w:anchor="_Toc522713809" w:history="1">
            <w:r w:rsidRPr="00694D60">
              <w:rPr>
                <w:rStyle w:val="Hipervnculo"/>
                <w:rFonts w:ascii="Arial" w:hAnsi="Arial" w:cs="Arial"/>
                <w:noProof/>
                <w:sz w:val="32"/>
                <w:lang w:val="es-ES"/>
              </w:rPr>
              <w:t>Presentación:</w:t>
            </w:r>
            <w:r w:rsidRPr="00694D60">
              <w:rPr>
                <w:noProof/>
                <w:webHidden/>
                <w:sz w:val="32"/>
              </w:rPr>
              <w:tab/>
            </w:r>
            <w:r w:rsidRPr="00694D60">
              <w:rPr>
                <w:noProof/>
                <w:webHidden/>
                <w:sz w:val="32"/>
              </w:rPr>
              <w:fldChar w:fldCharType="begin"/>
            </w:r>
            <w:r w:rsidRPr="00694D60">
              <w:rPr>
                <w:noProof/>
                <w:webHidden/>
                <w:sz w:val="32"/>
              </w:rPr>
              <w:instrText xml:space="preserve"> PAGEREF _Toc522713809 \h </w:instrText>
            </w:r>
            <w:r w:rsidRPr="00694D60">
              <w:rPr>
                <w:noProof/>
                <w:webHidden/>
                <w:sz w:val="32"/>
              </w:rPr>
            </w:r>
            <w:r w:rsidRPr="00694D60">
              <w:rPr>
                <w:noProof/>
                <w:webHidden/>
                <w:sz w:val="32"/>
              </w:rPr>
              <w:fldChar w:fldCharType="separate"/>
            </w:r>
            <w:r w:rsidR="002C6135">
              <w:rPr>
                <w:noProof/>
                <w:webHidden/>
                <w:sz w:val="32"/>
              </w:rPr>
              <w:t>2</w:t>
            </w:r>
            <w:r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0" w:history="1">
            <w:r w:rsidR="00694D60" w:rsidRPr="00694D60">
              <w:rPr>
                <w:rStyle w:val="Hipervnculo"/>
                <w:rFonts w:ascii="Arial" w:hAnsi="Arial" w:cs="Arial"/>
                <w:noProof/>
                <w:sz w:val="32"/>
              </w:rPr>
              <w:t>1.</w:t>
            </w:r>
            <w:r w:rsidR="00694D60" w:rsidRPr="00694D60">
              <w:rPr>
                <w:noProof/>
                <w:sz w:val="32"/>
              </w:rPr>
              <w:tab/>
            </w:r>
            <w:r w:rsidR="00694D60" w:rsidRPr="00694D60">
              <w:rPr>
                <w:rStyle w:val="Hipervnculo"/>
                <w:rFonts w:ascii="Arial" w:hAnsi="Arial" w:cs="Arial"/>
                <w:noProof/>
                <w:sz w:val="32"/>
              </w:rPr>
              <w:t>NÚMERO DE EXPEDIENTES INGRESADOS EN LA CORTE DE CONSTITUCIONALIDAD * **</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_Toc522713810 \h </w:instrText>
            </w:r>
            <w:r w:rsidR="00694D60" w:rsidRPr="00694D60">
              <w:rPr>
                <w:noProof/>
                <w:webHidden/>
                <w:sz w:val="32"/>
              </w:rPr>
            </w:r>
            <w:r w:rsidR="00694D60" w:rsidRPr="00694D60">
              <w:rPr>
                <w:noProof/>
                <w:webHidden/>
                <w:sz w:val="32"/>
              </w:rPr>
              <w:fldChar w:fldCharType="separate"/>
            </w:r>
            <w:r>
              <w:rPr>
                <w:noProof/>
                <w:webHidden/>
                <w:sz w:val="32"/>
              </w:rPr>
              <w:t>4</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1" w:history="1">
            <w:r w:rsidR="00694D60" w:rsidRPr="00694D60">
              <w:rPr>
                <w:rStyle w:val="Hipervnculo"/>
                <w:rFonts w:ascii="Arial" w:hAnsi="Arial" w:cs="Arial"/>
                <w:noProof/>
                <w:sz w:val="32"/>
              </w:rPr>
              <w:t>2.</w:t>
            </w:r>
            <w:r w:rsidR="00694D60" w:rsidRPr="00694D60">
              <w:rPr>
                <w:noProof/>
                <w:sz w:val="32"/>
              </w:rPr>
              <w:tab/>
            </w:r>
            <w:r w:rsidR="00694D60" w:rsidRPr="00694D60">
              <w:rPr>
                <w:rStyle w:val="Hipervnculo"/>
                <w:rFonts w:ascii="Arial" w:hAnsi="Arial" w:cs="Arial"/>
                <w:noProof/>
                <w:sz w:val="32"/>
              </w:rPr>
              <w:t>TIPO DE EXPEDIENTES INGRESADOS, ASIGNACIÓN A LA MAGISTRATURA PONENTE Y OTROS INDICADORES DE LA SECRETARÍA GENERAL DE LA CORTE DE CONSTITUCIONALIDAD *</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_Toc522713811 \h </w:instrText>
            </w:r>
            <w:r w:rsidR="00694D60" w:rsidRPr="00694D60">
              <w:rPr>
                <w:noProof/>
                <w:webHidden/>
                <w:sz w:val="32"/>
              </w:rPr>
            </w:r>
            <w:r w:rsidR="00694D60" w:rsidRPr="00694D60">
              <w:rPr>
                <w:noProof/>
                <w:webHidden/>
                <w:sz w:val="32"/>
              </w:rPr>
              <w:fldChar w:fldCharType="separate"/>
            </w:r>
            <w:r>
              <w:rPr>
                <w:noProof/>
                <w:webHidden/>
                <w:sz w:val="32"/>
              </w:rPr>
              <w:t>5</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2" w:history="1">
            <w:r w:rsidR="00694D60" w:rsidRPr="00694D60">
              <w:rPr>
                <w:rStyle w:val="Hipervnculo"/>
                <w:rFonts w:ascii="Arial" w:hAnsi="Arial" w:cs="Arial"/>
                <w:noProof/>
                <w:sz w:val="32"/>
              </w:rPr>
              <w:t>3.</w:t>
            </w:r>
            <w:r w:rsidR="00694D60" w:rsidRPr="00694D60">
              <w:rPr>
                <w:noProof/>
                <w:sz w:val="32"/>
              </w:rPr>
              <w:tab/>
            </w:r>
            <w:r w:rsidR="00694D60" w:rsidRPr="00694D60">
              <w:rPr>
                <w:rStyle w:val="Hipervnculo"/>
                <w:rFonts w:ascii="Arial" w:hAnsi="Arial" w:cs="Arial"/>
                <w:noProof/>
                <w:sz w:val="32"/>
              </w:rPr>
              <w:t>NÚMERO DE AUTOS EMITIDOS POR EL PLENO DE LA CORTE DE CONSTITUCIONALIDAD (POR MAGISTRATURA Y POR TIPO DE EXPEDIENTE)</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_Toc522713812 \h </w:instrText>
            </w:r>
            <w:r w:rsidR="00694D60" w:rsidRPr="00694D60">
              <w:rPr>
                <w:noProof/>
                <w:webHidden/>
                <w:sz w:val="32"/>
              </w:rPr>
            </w:r>
            <w:r w:rsidR="00694D60" w:rsidRPr="00694D60">
              <w:rPr>
                <w:noProof/>
                <w:webHidden/>
                <w:sz w:val="32"/>
              </w:rPr>
              <w:fldChar w:fldCharType="separate"/>
            </w:r>
            <w:r>
              <w:rPr>
                <w:noProof/>
                <w:webHidden/>
                <w:sz w:val="32"/>
              </w:rPr>
              <w:t>15</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3" w:history="1">
            <w:r w:rsidR="00694D60" w:rsidRPr="006D0F69">
              <w:rPr>
                <w:rStyle w:val="Hipervnculo"/>
                <w:rFonts w:ascii="Arial" w:hAnsi="Arial" w:cs="Arial"/>
                <w:noProof/>
                <w:sz w:val="32"/>
              </w:rPr>
              <w:t>4.</w:t>
            </w:r>
            <w:r w:rsidR="00694D60" w:rsidRPr="006D0F69">
              <w:rPr>
                <w:rFonts w:ascii="Arial" w:hAnsi="Arial" w:cs="Arial"/>
                <w:noProof/>
                <w:sz w:val="32"/>
              </w:rPr>
              <w:tab/>
            </w:r>
            <w:r w:rsidR="00694D60" w:rsidRPr="006D0F69">
              <w:rPr>
                <w:rStyle w:val="Hipervnculo"/>
                <w:rFonts w:ascii="Arial" w:hAnsi="Arial" w:cs="Arial"/>
                <w:noProof/>
                <w:sz w:val="32"/>
              </w:rPr>
              <w:t>NÚMERO DE SENTENCIAS EMITIDAS POR EL PLENO DE LA CORTE DE CONSTITUCIONALIDAD (POR MAGISTRATURA Y POR TIPO DE EXPEDIENTE)</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_Toc522713813 \h </w:instrText>
            </w:r>
            <w:r w:rsidR="00694D60" w:rsidRPr="00694D60">
              <w:rPr>
                <w:noProof/>
                <w:webHidden/>
                <w:sz w:val="32"/>
              </w:rPr>
            </w:r>
            <w:r w:rsidR="00694D60" w:rsidRPr="00694D60">
              <w:rPr>
                <w:noProof/>
                <w:webHidden/>
                <w:sz w:val="32"/>
              </w:rPr>
              <w:fldChar w:fldCharType="separate"/>
            </w:r>
            <w:r>
              <w:rPr>
                <w:noProof/>
                <w:webHidden/>
                <w:sz w:val="32"/>
              </w:rPr>
              <w:t>20</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4" w:history="1">
            <w:r w:rsidR="00694D60" w:rsidRPr="00694D60">
              <w:rPr>
                <w:rStyle w:val="Hipervnculo"/>
                <w:rFonts w:ascii="Arial" w:hAnsi="Arial" w:cs="Arial"/>
                <w:noProof/>
                <w:sz w:val="32"/>
              </w:rPr>
              <w:t>5.</w:t>
            </w:r>
            <w:r w:rsidR="00694D60" w:rsidRPr="00694D60">
              <w:rPr>
                <w:noProof/>
                <w:sz w:val="32"/>
              </w:rPr>
              <w:tab/>
            </w:r>
            <w:r w:rsidR="00694D60" w:rsidRPr="00694D60">
              <w:rPr>
                <w:rStyle w:val="Hipervnculo"/>
                <w:rFonts w:ascii="Arial" w:hAnsi="Arial" w:cs="Arial"/>
                <w:noProof/>
                <w:sz w:val="32"/>
              </w:rPr>
              <w:t>NÚMERO DE ACCIONES CONSTITUCIONALES SUSPENDIDAS POR EL PLENO DE LA CORTE DE CONSTITUCIONALIDAD (UNIDAD DE ANÁLISIS Y VIABILIDAD)** (POR MAGISTRATURA Y POR TIPO DE EXPEDIENTE)</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_Toc522713814 \h </w:instrText>
            </w:r>
            <w:r w:rsidR="00694D60" w:rsidRPr="00694D60">
              <w:rPr>
                <w:noProof/>
                <w:webHidden/>
                <w:sz w:val="32"/>
              </w:rPr>
            </w:r>
            <w:r w:rsidR="00694D60" w:rsidRPr="00694D60">
              <w:rPr>
                <w:noProof/>
                <w:webHidden/>
                <w:sz w:val="32"/>
              </w:rPr>
              <w:fldChar w:fldCharType="separate"/>
            </w:r>
            <w:r>
              <w:rPr>
                <w:noProof/>
                <w:webHidden/>
                <w:sz w:val="32"/>
              </w:rPr>
              <w:t>22</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5" w:history="1">
            <w:r w:rsidR="00694D60" w:rsidRPr="00694D60">
              <w:rPr>
                <w:rStyle w:val="Hipervnculo"/>
                <w:rFonts w:ascii="Arial" w:hAnsi="Arial" w:cs="Arial"/>
                <w:noProof/>
                <w:sz w:val="32"/>
              </w:rPr>
              <w:t>6.</w:t>
            </w:r>
            <w:r w:rsidR="00694D60" w:rsidRPr="00694D60">
              <w:rPr>
                <w:noProof/>
                <w:sz w:val="32"/>
              </w:rPr>
              <w:tab/>
            </w:r>
            <w:r w:rsidR="00694D60" w:rsidRPr="00694D60">
              <w:rPr>
                <w:rStyle w:val="Hipervnculo"/>
                <w:rFonts w:ascii="Arial" w:hAnsi="Arial" w:cs="Arial"/>
                <w:noProof/>
                <w:sz w:val="32"/>
              </w:rPr>
              <w:t>INDICADORES DE LA UNIDAD DE JURISPRUDENCIA Y GACETA*</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_Toc522713815 \h </w:instrText>
            </w:r>
            <w:r w:rsidR="00694D60" w:rsidRPr="00694D60">
              <w:rPr>
                <w:noProof/>
                <w:webHidden/>
                <w:sz w:val="32"/>
              </w:rPr>
            </w:r>
            <w:r w:rsidR="00694D60" w:rsidRPr="00694D60">
              <w:rPr>
                <w:noProof/>
                <w:webHidden/>
                <w:sz w:val="32"/>
              </w:rPr>
              <w:fldChar w:fldCharType="separate"/>
            </w:r>
            <w:r>
              <w:rPr>
                <w:noProof/>
                <w:webHidden/>
                <w:sz w:val="32"/>
              </w:rPr>
              <w:t>24</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0"/>
              <w:szCs w:val="30"/>
            </w:rPr>
          </w:pPr>
          <w:hyperlink w:anchor="_Toc522713816" w:history="1">
            <w:r w:rsidR="00694D60" w:rsidRPr="00694D60">
              <w:rPr>
                <w:rStyle w:val="Hipervnculo"/>
                <w:rFonts w:ascii="Arial" w:hAnsi="Arial" w:cs="Arial"/>
                <w:noProof/>
                <w:sz w:val="30"/>
                <w:szCs w:val="30"/>
              </w:rPr>
              <w:t>7.</w:t>
            </w:r>
            <w:r w:rsidR="00694D60" w:rsidRPr="00694D60">
              <w:rPr>
                <w:noProof/>
                <w:sz w:val="30"/>
                <w:szCs w:val="30"/>
              </w:rPr>
              <w:tab/>
            </w:r>
            <w:r w:rsidR="00694D60" w:rsidRPr="00694D60">
              <w:rPr>
                <w:rStyle w:val="Hipervnculo"/>
                <w:rFonts w:ascii="Arial" w:hAnsi="Arial" w:cs="Arial"/>
                <w:noProof/>
                <w:sz w:val="30"/>
                <w:szCs w:val="30"/>
              </w:rPr>
              <w:t>INFORME DE EXPEDIENTES ENVIADOS DE LAS SECCIONES ESPECIALIZADAS A LAS MAGISTRATURAS</w:t>
            </w:r>
            <w:r w:rsidR="00694D60" w:rsidRPr="00694D60">
              <w:rPr>
                <w:noProof/>
                <w:webHidden/>
                <w:sz w:val="30"/>
                <w:szCs w:val="30"/>
              </w:rPr>
              <w:tab/>
            </w:r>
            <w:r w:rsidR="00694D60" w:rsidRPr="00694D60">
              <w:rPr>
                <w:noProof/>
                <w:webHidden/>
                <w:sz w:val="30"/>
                <w:szCs w:val="30"/>
              </w:rPr>
              <w:fldChar w:fldCharType="begin"/>
            </w:r>
            <w:r w:rsidR="00694D60" w:rsidRPr="00694D60">
              <w:rPr>
                <w:noProof/>
                <w:webHidden/>
                <w:sz w:val="30"/>
                <w:szCs w:val="30"/>
              </w:rPr>
              <w:instrText xml:space="preserve"> PAGEREF _Toc522713816 \h </w:instrText>
            </w:r>
            <w:r w:rsidR="00694D60" w:rsidRPr="00694D60">
              <w:rPr>
                <w:noProof/>
                <w:webHidden/>
                <w:sz w:val="30"/>
                <w:szCs w:val="30"/>
              </w:rPr>
            </w:r>
            <w:r w:rsidR="00694D60" w:rsidRPr="00694D60">
              <w:rPr>
                <w:noProof/>
                <w:webHidden/>
                <w:sz w:val="30"/>
                <w:szCs w:val="30"/>
              </w:rPr>
              <w:fldChar w:fldCharType="separate"/>
            </w:r>
            <w:r>
              <w:rPr>
                <w:noProof/>
                <w:webHidden/>
                <w:sz w:val="30"/>
                <w:szCs w:val="30"/>
              </w:rPr>
              <w:t>27</w:t>
            </w:r>
            <w:r w:rsidR="00694D60" w:rsidRPr="00694D60">
              <w:rPr>
                <w:noProof/>
                <w:webHidden/>
                <w:sz w:val="30"/>
                <w:szCs w:val="30"/>
              </w:rPr>
              <w:fldChar w:fldCharType="end"/>
            </w:r>
          </w:hyperlink>
        </w:p>
        <w:p w:rsidR="00694D60" w:rsidRPr="00694D60" w:rsidRDefault="002C6135">
          <w:pPr>
            <w:pStyle w:val="TDC2"/>
            <w:tabs>
              <w:tab w:val="left" w:pos="660"/>
              <w:tab w:val="right" w:leader="dot" w:pos="8828"/>
            </w:tabs>
            <w:rPr>
              <w:noProof/>
              <w:sz w:val="32"/>
            </w:rPr>
          </w:pPr>
          <w:hyperlink w:anchor="_Toc522713817" w:history="1">
            <w:r w:rsidR="00694D60" w:rsidRPr="00694D60">
              <w:rPr>
                <w:rStyle w:val="Hipervnculo"/>
                <w:rFonts w:ascii="Arial" w:hAnsi="Arial" w:cs="Arial"/>
                <w:noProof/>
                <w:sz w:val="32"/>
              </w:rPr>
              <w:t>6.</w:t>
            </w:r>
            <w:r w:rsidR="00694D60" w:rsidRPr="00694D60">
              <w:rPr>
                <w:noProof/>
                <w:sz w:val="32"/>
              </w:rPr>
              <w:tab/>
            </w:r>
            <w:r w:rsidR="00694D60" w:rsidRPr="00694D60">
              <w:rPr>
                <w:rStyle w:val="Hipervnculo"/>
                <w:rFonts w:ascii="Arial" w:hAnsi="Arial" w:cs="Arial"/>
                <w:noProof/>
                <w:sz w:val="32"/>
              </w:rPr>
              <w:t>AVANCES EN LA IMPLEMENTACIÓN DE POLÍTICAS DE ACCESO A LA JUSTICIA CONSTITUCIONAL PARA LOS GRUPOS EN SITUACIÓN DE VULNERABILIDAD</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_Toc522713817 \h </w:instrText>
            </w:r>
            <w:r w:rsidR="00694D60" w:rsidRPr="00694D60">
              <w:rPr>
                <w:noProof/>
                <w:webHidden/>
                <w:sz w:val="32"/>
              </w:rPr>
            </w:r>
            <w:r w:rsidR="00694D60" w:rsidRPr="00694D60">
              <w:rPr>
                <w:noProof/>
                <w:webHidden/>
                <w:sz w:val="32"/>
              </w:rPr>
              <w:fldChar w:fldCharType="separate"/>
            </w:r>
            <w:r>
              <w:rPr>
                <w:noProof/>
                <w:webHidden/>
                <w:sz w:val="32"/>
              </w:rPr>
              <w:t>31</w:t>
            </w:r>
            <w:r w:rsidR="00694D60" w:rsidRPr="00694D60">
              <w:rPr>
                <w:noProof/>
                <w:webHidden/>
                <w:sz w:val="32"/>
              </w:rPr>
              <w:fldChar w:fldCharType="end"/>
            </w:r>
          </w:hyperlink>
        </w:p>
        <w:p w:rsidR="00694D60" w:rsidRPr="00694D60" w:rsidRDefault="002C6135">
          <w:pPr>
            <w:pStyle w:val="TDC2"/>
            <w:tabs>
              <w:tab w:val="left" w:pos="660"/>
              <w:tab w:val="right" w:leader="dot" w:pos="8828"/>
            </w:tabs>
            <w:rPr>
              <w:noProof/>
              <w:sz w:val="32"/>
            </w:rPr>
          </w:pPr>
          <w:hyperlink w:anchor="_Toc522713818" w:history="1">
            <w:r w:rsidR="00694D60" w:rsidRPr="00694D60">
              <w:rPr>
                <w:rStyle w:val="Hipervnculo"/>
                <w:rFonts w:ascii="Arial" w:hAnsi="Arial" w:cs="Arial"/>
                <w:noProof/>
                <w:sz w:val="32"/>
              </w:rPr>
              <w:t>7.</w:t>
            </w:r>
            <w:r w:rsidR="00694D60" w:rsidRPr="00694D60">
              <w:rPr>
                <w:noProof/>
                <w:sz w:val="32"/>
              </w:rPr>
              <w:tab/>
            </w:r>
            <w:r w:rsidR="006D0F69" w:rsidRPr="00694D60">
              <w:rPr>
                <w:rStyle w:val="Hipervnculo"/>
                <w:rFonts w:ascii="Arial" w:hAnsi="Arial" w:cs="Arial"/>
                <w:noProof/>
                <w:sz w:val="32"/>
              </w:rPr>
              <w:t>OTRAS ACTIVIDADES:</w:t>
            </w:r>
            <w:r w:rsidR="00694D60" w:rsidRPr="00694D60">
              <w:rPr>
                <w:noProof/>
                <w:webHidden/>
                <w:sz w:val="32"/>
              </w:rPr>
              <w:tab/>
            </w:r>
            <w:r w:rsidR="00694D60" w:rsidRPr="00694D60">
              <w:rPr>
                <w:noProof/>
                <w:webHidden/>
                <w:sz w:val="32"/>
              </w:rPr>
              <w:fldChar w:fldCharType="begin"/>
            </w:r>
            <w:r w:rsidR="00694D60" w:rsidRPr="00694D60">
              <w:rPr>
                <w:noProof/>
                <w:webHidden/>
                <w:sz w:val="32"/>
              </w:rPr>
              <w:instrText xml:space="preserve"> PAGEREF _Toc522713818 \h </w:instrText>
            </w:r>
            <w:r w:rsidR="00694D60" w:rsidRPr="00694D60">
              <w:rPr>
                <w:noProof/>
                <w:webHidden/>
                <w:sz w:val="32"/>
              </w:rPr>
            </w:r>
            <w:r w:rsidR="00694D60" w:rsidRPr="00694D60">
              <w:rPr>
                <w:noProof/>
                <w:webHidden/>
                <w:sz w:val="32"/>
              </w:rPr>
              <w:fldChar w:fldCharType="separate"/>
            </w:r>
            <w:r>
              <w:rPr>
                <w:noProof/>
                <w:webHidden/>
                <w:sz w:val="32"/>
              </w:rPr>
              <w:t>32</w:t>
            </w:r>
            <w:r w:rsidR="00694D60" w:rsidRPr="00694D60">
              <w:rPr>
                <w:noProof/>
                <w:webHidden/>
                <w:sz w:val="32"/>
              </w:rPr>
              <w:fldChar w:fldCharType="end"/>
            </w:r>
          </w:hyperlink>
        </w:p>
        <w:p w:rsidR="00694D60" w:rsidRDefault="00694D60">
          <w:r w:rsidRPr="00694D60">
            <w:rPr>
              <w:bCs/>
              <w:sz w:val="32"/>
              <w:lang w:val="es-ES"/>
            </w:rPr>
            <w:fldChar w:fldCharType="end"/>
          </w:r>
        </w:p>
      </w:sdtContent>
    </w:sdt>
    <w:p w:rsidR="00694D60" w:rsidRDefault="00694D60" w:rsidP="00694D60">
      <w:pPr>
        <w:rPr>
          <w:rFonts w:eastAsiaTheme="majorEastAsia"/>
          <w:color w:val="2F5496" w:themeColor="accent1" w:themeShade="BF"/>
          <w:sz w:val="32"/>
          <w:szCs w:val="32"/>
          <w:lang w:val="es-ES"/>
        </w:rPr>
      </w:pPr>
      <w:r>
        <w:rPr>
          <w:lang w:val="es-ES"/>
        </w:rPr>
        <w:br w:type="page"/>
      </w:r>
    </w:p>
    <w:p w:rsidR="002A49BD" w:rsidRPr="00D75278" w:rsidRDefault="002A49BD" w:rsidP="00F373EF">
      <w:pPr>
        <w:pStyle w:val="Ttulo1"/>
        <w:rPr>
          <w:rFonts w:ascii="Arial" w:hAnsi="Arial" w:cs="Arial"/>
          <w:b/>
          <w:lang w:val="es-ES"/>
        </w:rPr>
      </w:pPr>
      <w:bookmarkStart w:id="0" w:name="_Toc522713809"/>
      <w:r w:rsidRPr="00D75278">
        <w:rPr>
          <w:rFonts w:ascii="Arial" w:hAnsi="Arial" w:cs="Arial"/>
          <w:b/>
          <w:lang w:val="es-ES"/>
        </w:rPr>
        <w:lastRenderedPageBreak/>
        <w:t>Presentación:</w:t>
      </w:r>
      <w:bookmarkEnd w:id="0"/>
    </w:p>
    <w:p w:rsidR="006D0F69" w:rsidRDefault="006D0F69" w:rsidP="002A49BD">
      <w:pPr>
        <w:spacing w:line="360" w:lineRule="auto"/>
        <w:jc w:val="both"/>
        <w:rPr>
          <w:rFonts w:ascii="Arial" w:hAnsi="Arial" w:cs="Arial"/>
          <w:lang w:val="es-ES"/>
        </w:rPr>
      </w:pPr>
    </w:p>
    <w:p w:rsidR="002A49BD" w:rsidRPr="00D75278" w:rsidRDefault="002A49BD" w:rsidP="002A49BD">
      <w:pPr>
        <w:spacing w:line="360" w:lineRule="auto"/>
        <w:jc w:val="both"/>
        <w:rPr>
          <w:rFonts w:ascii="Arial" w:hAnsi="Arial" w:cs="Arial"/>
          <w:lang w:val="es-ES"/>
        </w:rPr>
      </w:pPr>
      <w:r w:rsidRPr="00D75278">
        <w:rPr>
          <w:rFonts w:ascii="Arial" w:hAnsi="Arial" w:cs="Arial"/>
          <w:lang w:val="es-ES"/>
        </w:rPr>
        <w:t xml:space="preserve">Este 14 de agosto se cumplieron cuatro meses de haber asumido la presidencia de la Corte de Constitucionalidad. Desde el momento en que tome posesión he mantenido firme </w:t>
      </w:r>
      <w:r>
        <w:rPr>
          <w:rFonts w:ascii="Arial" w:hAnsi="Arial" w:cs="Arial"/>
          <w:lang w:val="es-ES"/>
        </w:rPr>
        <w:t xml:space="preserve">el </w:t>
      </w:r>
      <w:r w:rsidRPr="00D75278">
        <w:rPr>
          <w:rFonts w:ascii="Arial" w:hAnsi="Arial" w:cs="Arial"/>
          <w:lang w:val="es-ES"/>
        </w:rPr>
        <w:t xml:space="preserve">compromiso </w:t>
      </w:r>
      <w:r>
        <w:rPr>
          <w:rFonts w:ascii="Arial" w:hAnsi="Arial" w:cs="Arial"/>
          <w:lang w:val="es-ES"/>
        </w:rPr>
        <w:t xml:space="preserve">por </w:t>
      </w:r>
      <w:r w:rsidRPr="00D75278">
        <w:rPr>
          <w:rFonts w:ascii="Arial" w:hAnsi="Arial" w:cs="Arial"/>
          <w:lang w:val="es-ES"/>
        </w:rPr>
        <w:t>cumplir efectivamente con cada uno de los ejes de trabajo propuestos</w:t>
      </w:r>
      <w:r>
        <w:rPr>
          <w:rFonts w:ascii="Arial" w:hAnsi="Arial" w:cs="Arial"/>
          <w:lang w:val="es-ES"/>
        </w:rPr>
        <w:t xml:space="preserve">, implementando las políticas necesarias y llevando </w:t>
      </w:r>
      <w:r w:rsidRPr="00D75278">
        <w:rPr>
          <w:rFonts w:ascii="Arial" w:hAnsi="Arial" w:cs="Arial"/>
          <w:lang w:val="es-ES"/>
        </w:rPr>
        <w:t xml:space="preserve">a cabo todos los proyectos previstos para este año de gestión al frente del Tribunal Constitucional. </w:t>
      </w:r>
      <w:r w:rsidR="00461585">
        <w:rPr>
          <w:rFonts w:ascii="Arial" w:hAnsi="Arial" w:cs="Arial"/>
          <w:lang w:val="es-ES"/>
        </w:rPr>
        <w:t>En el marco del eje de trabajo de transparencia y rendición de cuentas, por medio de este documento, rindo mi cuarto informe mensual a la ciudadanía guatemalteca</w:t>
      </w:r>
      <w:r w:rsidR="009343A9">
        <w:rPr>
          <w:rFonts w:ascii="Arial" w:hAnsi="Arial" w:cs="Arial"/>
          <w:lang w:val="es-ES"/>
        </w:rPr>
        <w:t xml:space="preserve"> del periodo comprendido del 15 de julio al 14 de agosto del año 2018</w:t>
      </w:r>
      <w:r w:rsidR="00461585">
        <w:rPr>
          <w:rFonts w:ascii="Arial" w:hAnsi="Arial" w:cs="Arial"/>
          <w:lang w:val="es-ES"/>
        </w:rPr>
        <w:t xml:space="preserve">. </w:t>
      </w:r>
    </w:p>
    <w:p w:rsidR="002A49BD" w:rsidRPr="00D75278" w:rsidRDefault="002A49BD" w:rsidP="002A49BD">
      <w:pPr>
        <w:spacing w:line="360" w:lineRule="auto"/>
        <w:jc w:val="both"/>
        <w:rPr>
          <w:rFonts w:ascii="Arial" w:hAnsi="Arial" w:cs="Arial"/>
          <w:lang w:val="es-ES"/>
        </w:rPr>
      </w:pPr>
    </w:p>
    <w:p w:rsidR="002A49BD" w:rsidRPr="00D75278" w:rsidRDefault="002A49BD" w:rsidP="002A49BD">
      <w:pPr>
        <w:spacing w:line="360" w:lineRule="auto"/>
        <w:jc w:val="both"/>
        <w:rPr>
          <w:rFonts w:ascii="Arial" w:hAnsi="Arial" w:cs="Arial"/>
          <w:lang w:val="es-ES"/>
        </w:rPr>
      </w:pPr>
      <w:r w:rsidRPr="00D75278">
        <w:rPr>
          <w:rFonts w:ascii="Arial" w:hAnsi="Arial" w:cs="Arial"/>
          <w:lang w:val="es-ES"/>
        </w:rPr>
        <w:t xml:space="preserve">Con toda confianza </w:t>
      </w:r>
      <w:r>
        <w:rPr>
          <w:rFonts w:ascii="Arial" w:hAnsi="Arial" w:cs="Arial"/>
          <w:lang w:val="es-ES"/>
        </w:rPr>
        <w:t>puedo</w:t>
      </w:r>
      <w:r w:rsidR="00461585">
        <w:rPr>
          <w:rFonts w:ascii="Arial" w:hAnsi="Arial" w:cs="Arial"/>
          <w:lang w:val="es-ES"/>
        </w:rPr>
        <w:t xml:space="preserve"> manifestar que, </w:t>
      </w:r>
      <w:r>
        <w:rPr>
          <w:rFonts w:ascii="Arial" w:hAnsi="Arial" w:cs="Arial"/>
          <w:lang w:val="es-ES"/>
        </w:rPr>
        <w:t>durante</w:t>
      </w:r>
      <w:r w:rsidRPr="00D75278">
        <w:rPr>
          <w:rFonts w:ascii="Arial" w:hAnsi="Arial" w:cs="Arial"/>
          <w:lang w:val="es-ES"/>
        </w:rPr>
        <w:t xml:space="preserve"> estos cuatro meses de trabajo</w:t>
      </w:r>
      <w:r w:rsidR="00461585">
        <w:rPr>
          <w:rFonts w:ascii="Arial" w:hAnsi="Arial" w:cs="Arial"/>
          <w:lang w:val="es-ES"/>
        </w:rPr>
        <w:t>,</w:t>
      </w:r>
      <w:r w:rsidRPr="00D75278">
        <w:rPr>
          <w:rFonts w:ascii="Arial" w:hAnsi="Arial" w:cs="Arial"/>
          <w:lang w:val="es-ES"/>
        </w:rPr>
        <w:t xml:space="preserve"> se ha hecho patente el esfuerzo de todo el personal de la Corte de Constitucionalidad </w:t>
      </w:r>
      <w:r>
        <w:rPr>
          <w:rFonts w:ascii="Arial" w:hAnsi="Arial" w:cs="Arial"/>
          <w:lang w:val="es-ES"/>
        </w:rPr>
        <w:t xml:space="preserve">para dar cumplimiento a </w:t>
      </w:r>
      <w:r w:rsidRPr="00D75278">
        <w:rPr>
          <w:rFonts w:ascii="Arial" w:hAnsi="Arial" w:cs="Arial"/>
          <w:lang w:val="es-ES"/>
        </w:rPr>
        <w:t>los lineamientos del plan de trabajo</w:t>
      </w:r>
      <w:r>
        <w:rPr>
          <w:rFonts w:ascii="Arial" w:hAnsi="Arial" w:cs="Arial"/>
          <w:lang w:val="es-ES"/>
        </w:rPr>
        <w:t xml:space="preserve"> de la gestión 2018-2019</w:t>
      </w:r>
      <w:r w:rsidRPr="00D75278">
        <w:rPr>
          <w:rFonts w:ascii="Arial" w:hAnsi="Arial" w:cs="Arial"/>
          <w:lang w:val="es-ES"/>
        </w:rPr>
        <w:t xml:space="preserve">, así como llevar a cabo todas las acciones tendientes a la prestación de un servicio de calidad para </w:t>
      </w:r>
      <w:r w:rsidR="00461585">
        <w:rPr>
          <w:rFonts w:ascii="Arial" w:hAnsi="Arial" w:cs="Arial"/>
          <w:lang w:val="es-ES"/>
        </w:rPr>
        <w:t>las usuarias y usuarios de la justicia constitucional</w:t>
      </w:r>
      <w:r w:rsidRPr="00D75278">
        <w:rPr>
          <w:rFonts w:ascii="Arial" w:hAnsi="Arial" w:cs="Arial"/>
          <w:lang w:val="es-ES"/>
        </w:rPr>
        <w:t xml:space="preserve">. Los indicadores </w:t>
      </w:r>
      <w:r>
        <w:rPr>
          <w:rFonts w:ascii="Arial" w:hAnsi="Arial" w:cs="Arial"/>
          <w:lang w:val="es-ES"/>
        </w:rPr>
        <w:t xml:space="preserve">que se presentan en esta rendición de cuentas, </w:t>
      </w:r>
      <w:r w:rsidRPr="00D75278">
        <w:rPr>
          <w:rFonts w:ascii="Arial" w:hAnsi="Arial" w:cs="Arial"/>
          <w:lang w:val="es-ES"/>
        </w:rPr>
        <w:t>dan muestra de lo</w:t>
      </w:r>
      <w:r>
        <w:rPr>
          <w:rFonts w:ascii="Arial" w:hAnsi="Arial" w:cs="Arial"/>
          <w:lang w:val="es-ES"/>
        </w:rPr>
        <w:t xml:space="preserve">s significativos avances en la gestión de casos dentro de la Corte de Constitucionalidad, mismos que son resultado de la voluntad de la Séptima Magistratura por fortalecer el sistema de justicia constitucional, </w:t>
      </w:r>
      <w:r w:rsidR="00461585">
        <w:rPr>
          <w:rFonts w:ascii="Arial" w:hAnsi="Arial" w:cs="Arial"/>
          <w:lang w:val="es-ES"/>
        </w:rPr>
        <w:t xml:space="preserve">así como el empeño de todas y todos los colaboradores del Tribunal. </w:t>
      </w:r>
    </w:p>
    <w:p w:rsidR="002A49BD" w:rsidRPr="00D75278" w:rsidRDefault="002A49BD" w:rsidP="002A49BD">
      <w:pPr>
        <w:spacing w:line="360" w:lineRule="auto"/>
        <w:jc w:val="both"/>
        <w:rPr>
          <w:rFonts w:ascii="Arial" w:hAnsi="Arial" w:cs="Arial"/>
          <w:lang w:val="es-ES"/>
        </w:rPr>
      </w:pPr>
    </w:p>
    <w:p w:rsidR="002A49BD" w:rsidRDefault="002A49BD" w:rsidP="002A49BD">
      <w:pPr>
        <w:spacing w:line="360" w:lineRule="auto"/>
        <w:jc w:val="both"/>
        <w:rPr>
          <w:rFonts w:ascii="Arial" w:hAnsi="Arial" w:cs="Arial"/>
          <w:lang w:val="es-ES"/>
        </w:rPr>
      </w:pPr>
      <w:r>
        <w:rPr>
          <w:rFonts w:ascii="Arial" w:hAnsi="Arial" w:cs="Arial"/>
          <w:lang w:val="es-ES"/>
        </w:rPr>
        <w:t>Por otro lado, m</w:t>
      </w:r>
      <w:r w:rsidRPr="00D75278">
        <w:rPr>
          <w:rFonts w:ascii="Arial" w:hAnsi="Arial" w:cs="Arial"/>
          <w:lang w:val="es-ES"/>
        </w:rPr>
        <w:t>e es grato dar muestra de la puesta en marcha de diferentes proyectos que buscan abrir la puerta de este Tribunal para aquellas personas que forman parte de los grupos en situación de vulnerabilidad. En ese sentido, durante el mes de agosto se dio formal inauguración a la Unidad de Acceso a Personas</w:t>
      </w:r>
      <w:r w:rsidR="00D9734E">
        <w:rPr>
          <w:rFonts w:ascii="Arial" w:hAnsi="Arial" w:cs="Arial"/>
          <w:lang w:val="es-ES"/>
        </w:rPr>
        <w:t xml:space="preserve"> en Condición de Vulnerabilidad, uno de los principales proyectos dentro del eje de trabajo de acceso a la justicia constitucional con enfoque social. </w:t>
      </w:r>
    </w:p>
    <w:p w:rsidR="00461585" w:rsidRDefault="00461585" w:rsidP="002A49BD">
      <w:pPr>
        <w:spacing w:line="360" w:lineRule="auto"/>
        <w:jc w:val="both"/>
        <w:rPr>
          <w:rFonts w:ascii="Arial" w:hAnsi="Arial" w:cs="Arial"/>
          <w:lang w:val="es-ES"/>
        </w:rPr>
      </w:pPr>
    </w:p>
    <w:p w:rsidR="00461585" w:rsidRDefault="00461585" w:rsidP="002A49BD">
      <w:pPr>
        <w:spacing w:line="360" w:lineRule="auto"/>
        <w:jc w:val="both"/>
        <w:rPr>
          <w:rFonts w:ascii="Arial" w:hAnsi="Arial" w:cs="Arial"/>
          <w:lang w:val="es-ES"/>
        </w:rPr>
      </w:pPr>
      <w:r>
        <w:rPr>
          <w:rFonts w:ascii="Arial" w:hAnsi="Arial" w:cs="Arial"/>
          <w:lang w:val="es-ES"/>
        </w:rPr>
        <w:t xml:space="preserve">De igual manera, quiero aprovechar este </w:t>
      </w:r>
      <w:r w:rsidR="00FC6BBF">
        <w:rPr>
          <w:rFonts w:ascii="Arial" w:hAnsi="Arial" w:cs="Arial"/>
          <w:lang w:val="es-ES"/>
        </w:rPr>
        <w:t>espacio</w:t>
      </w:r>
      <w:r>
        <w:rPr>
          <w:rFonts w:ascii="Arial" w:hAnsi="Arial" w:cs="Arial"/>
          <w:lang w:val="es-ES"/>
        </w:rPr>
        <w:t xml:space="preserve"> para rendir cuentas en cuanto a las visitas</w:t>
      </w:r>
      <w:r w:rsidR="00FC6BBF">
        <w:rPr>
          <w:rFonts w:ascii="Arial" w:hAnsi="Arial" w:cs="Arial"/>
          <w:lang w:val="es-ES"/>
        </w:rPr>
        <w:t xml:space="preserve"> de trabajo</w:t>
      </w:r>
      <w:r>
        <w:rPr>
          <w:rFonts w:ascii="Arial" w:hAnsi="Arial" w:cs="Arial"/>
          <w:lang w:val="es-ES"/>
        </w:rPr>
        <w:t xml:space="preserve"> realizadas este mes a la Ciudad de San José, Costa Rica y a la Ciudad de Washington D.C., respectivamente. </w:t>
      </w:r>
      <w:r w:rsidR="00FC6BBF">
        <w:rPr>
          <w:rFonts w:ascii="Arial" w:hAnsi="Arial" w:cs="Arial"/>
          <w:lang w:val="es-ES"/>
        </w:rPr>
        <w:t xml:space="preserve">Ambas visitas tuvieron el objetivo de recabar insumos técnicos para poder fortalecer y potenciar el trabajo que realiza la Corte de Constitucionalidad para la modernización de sus servicios. </w:t>
      </w:r>
    </w:p>
    <w:p w:rsidR="002A49BD" w:rsidRDefault="002A49BD" w:rsidP="002A49BD">
      <w:pPr>
        <w:spacing w:line="360" w:lineRule="auto"/>
        <w:jc w:val="both"/>
        <w:rPr>
          <w:rFonts w:ascii="Arial" w:hAnsi="Arial" w:cs="Arial"/>
          <w:lang w:val="es-ES"/>
        </w:rPr>
      </w:pPr>
    </w:p>
    <w:p w:rsidR="002A49BD" w:rsidRPr="00D75278" w:rsidRDefault="002A49BD" w:rsidP="002A49BD">
      <w:pPr>
        <w:spacing w:line="360" w:lineRule="auto"/>
        <w:jc w:val="both"/>
        <w:rPr>
          <w:rFonts w:ascii="Arial" w:hAnsi="Arial" w:cs="Arial"/>
          <w:lang w:val="es-ES"/>
        </w:rPr>
      </w:pPr>
      <w:r>
        <w:rPr>
          <w:rFonts w:ascii="Arial" w:hAnsi="Arial" w:cs="Arial"/>
          <w:lang w:val="es-ES"/>
        </w:rPr>
        <w:t xml:space="preserve">Quiero concluir manifestando </w:t>
      </w:r>
      <w:r w:rsidR="00D9734E">
        <w:rPr>
          <w:rFonts w:ascii="Arial" w:hAnsi="Arial" w:cs="Arial"/>
          <w:lang w:val="es-ES"/>
        </w:rPr>
        <w:t>mi</w:t>
      </w:r>
      <w:r>
        <w:rPr>
          <w:rFonts w:ascii="Arial" w:hAnsi="Arial" w:cs="Arial"/>
          <w:lang w:val="es-ES"/>
        </w:rPr>
        <w:t xml:space="preserve"> </w:t>
      </w:r>
      <w:r w:rsidR="00FC6BBF">
        <w:rPr>
          <w:rFonts w:ascii="Arial" w:hAnsi="Arial" w:cs="Arial"/>
          <w:lang w:val="es-ES"/>
        </w:rPr>
        <w:t>satisfacción</w:t>
      </w:r>
      <w:r w:rsidR="00D9734E">
        <w:rPr>
          <w:rFonts w:ascii="Arial" w:hAnsi="Arial" w:cs="Arial"/>
          <w:lang w:val="es-ES"/>
        </w:rPr>
        <w:t xml:space="preserve"> al evidenciar, cada nuevo mes, </w:t>
      </w:r>
      <w:r>
        <w:rPr>
          <w:rFonts w:ascii="Arial" w:hAnsi="Arial" w:cs="Arial"/>
          <w:lang w:val="es-ES"/>
        </w:rPr>
        <w:t xml:space="preserve">el cumplimiento de los </w:t>
      </w:r>
      <w:r w:rsidR="00D9734E">
        <w:rPr>
          <w:rFonts w:ascii="Arial" w:hAnsi="Arial" w:cs="Arial"/>
          <w:lang w:val="es-ES"/>
        </w:rPr>
        <w:t>compromisos</w:t>
      </w:r>
      <w:r>
        <w:rPr>
          <w:rFonts w:ascii="Arial" w:hAnsi="Arial" w:cs="Arial"/>
          <w:lang w:val="es-ES"/>
        </w:rPr>
        <w:t xml:space="preserve"> trazados desde la toma de posesión. Estoy segura que, con el apoyo </w:t>
      </w:r>
      <w:r w:rsidR="00D9734E">
        <w:rPr>
          <w:rFonts w:ascii="Arial" w:hAnsi="Arial" w:cs="Arial"/>
          <w:lang w:val="es-ES"/>
        </w:rPr>
        <w:t xml:space="preserve">y compromiso </w:t>
      </w:r>
      <w:r>
        <w:rPr>
          <w:rFonts w:ascii="Arial" w:hAnsi="Arial" w:cs="Arial"/>
          <w:lang w:val="es-ES"/>
        </w:rPr>
        <w:t>de mis coleg</w:t>
      </w:r>
      <w:r w:rsidR="00D9734E">
        <w:rPr>
          <w:rFonts w:ascii="Arial" w:hAnsi="Arial" w:cs="Arial"/>
          <w:lang w:val="es-ES"/>
        </w:rPr>
        <w:t xml:space="preserve">as en el pleno, así como </w:t>
      </w:r>
      <w:r>
        <w:rPr>
          <w:rFonts w:ascii="Arial" w:hAnsi="Arial" w:cs="Arial"/>
          <w:lang w:val="es-ES"/>
        </w:rPr>
        <w:t>de todo el equipo de la Corte de Constitucionalidad, al final de esta gestión presidencia</w:t>
      </w:r>
      <w:r w:rsidR="00D9734E">
        <w:rPr>
          <w:rFonts w:ascii="Arial" w:hAnsi="Arial" w:cs="Arial"/>
          <w:lang w:val="es-ES"/>
        </w:rPr>
        <w:t>l</w:t>
      </w:r>
      <w:r>
        <w:rPr>
          <w:rFonts w:ascii="Arial" w:hAnsi="Arial" w:cs="Arial"/>
          <w:lang w:val="es-ES"/>
        </w:rPr>
        <w:t xml:space="preserve"> será posible </w:t>
      </w:r>
      <w:r w:rsidR="00D9734E">
        <w:rPr>
          <w:rFonts w:ascii="Arial" w:hAnsi="Arial" w:cs="Arial"/>
          <w:lang w:val="es-ES"/>
        </w:rPr>
        <w:t>el</w:t>
      </w:r>
      <w:r>
        <w:rPr>
          <w:rFonts w:ascii="Arial" w:hAnsi="Arial" w:cs="Arial"/>
          <w:lang w:val="es-ES"/>
        </w:rPr>
        <w:t xml:space="preserve"> total cumplimiento de cada una de las metas asumidas al iniciar este mandato. </w:t>
      </w:r>
    </w:p>
    <w:p w:rsidR="002A49BD" w:rsidRDefault="002A49BD" w:rsidP="002A49BD">
      <w:pPr>
        <w:spacing w:line="360" w:lineRule="auto"/>
        <w:jc w:val="both"/>
        <w:rPr>
          <w:rFonts w:ascii="Arial" w:hAnsi="Arial" w:cs="Arial"/>
          <w:lang w:val="es-ES"/>
        </w:rPr>
      </w:pPr>
    </w:p>
    <w:p w:rsidR="002A49BD" w:rsidRDefault="002A49BD" w:rsidP="002A49BD">
      <w:pPr>
        <w:spacing w:line="360" w:lineRule="auto"/>
        <w:jc w:val="both"/>
        <w:rPr>
          <w:rFonts w:ascii="Arial" w:hAnsi="Arial" w:cs="Arial"/>
          <w:lang w:val="es-ES"/>
        </w:rPr>
      </w:pPr>
    </w:p>
    <w:p w:rsidR="002A49BD" w:rsidRDefault="002A49BD" w:rsidP="002A49BD">
      <w:pPr>
        <w:spacing w:line="360" w:lineRule="auto"/>
        <w:jc w:val="both"/>
        <w:rPr>
          <w:rFonts w:ascii="Arial" w:hAnsi="Arial" w:cs="Arial"/>
          <w:lang w:val="es-ES"/>
        </w:rPr>
      </w:pPr>
    </w:p>
    <w:p w:rsidR="00D9734E" w:rsidRPr="00D75278" w:rsidRDefault="00D9734E" w:rsidP="002A49BD">
      <w:pPr>
        <w:spacing w:line="360" w:lineRule="auto"/>
        <w:jc w:val="both"/>
        <w:rPr>
          <w:rFonts w:ascii="Arial" w:hAnsi="Arial" w:cs="Arial"/>
          <w:lang w:val="es-ES"/>
        </w:rPr>
      </w:pPr>
    </w:p>
    <w:p w:rsidR="002A49BD" w:rsidRPr="00D75278" w:rsidRDefault="002A49BD" w:rsidP="002A49BD">
      <w:pPr>
        <w:spacing w:line="360" w:lineRule="auto"/>
        <w:jc w:val="right"/>
        <w:rPr>
          <w:rFonts w:ascii="Arial" w:hAnsi="Arial" w:cs="Arial"/>
          <w:b/>
          <w:lang w:val="es-ES"/>
        </w:rPr>
      </w:pPr>
      <w:r w:rsidRPr="00D75278">
        <w:rPr>
          <w:rFonts w:ascii="Arial" w:hAnsi="Arial" w:cs="Arial"/>
          <w:b/>
          <w:lang w:val="es-ES"/>
        </w:rPr>
        <w:t>MSc. Dina Josefina Ochoa Escribà</w:t>
      </w:r>
    </w:p>
    <w:p w:rsidR="002A49BD" w:rsidRDefault="002A49BD" w:rsidP="002A49BD">
      <w:pPr>
        <w:spacing w:line="360" w:lineRule="auto"/>
        <w:jc w:val="right"/>
        <w:rPr>
          <w:rFonts w:ascii="Arial" w:hAnsi="Arial" w:cs="Arial"/>
          <w:b/>
          <w:lang w:val="es-ES"/>
        </w:rPr>
      </w:pPr>
      <w:r w:rsidRPr="00D75278">
        <w:rPr>
          <w:rFonts w:ascii="Arial" w:hAnsi="Arial" w:cs="Arial"/>
          <w:b/>
          <w:lang w:val="es-ES"/>
        </w:rPr>
        <w:t>Magistrada Presidenta</w:t>
      </w:r>
    </w:p>
    <w:p w:rsidR="00766BFF" w:rsidRDefault="00766BFF"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E968C0" w:rsidRDefault="00E968C0" w:rsidP="00A4602A">
      <w:pPr>
        <w:spacing w:line="360" w:lineRule="auto"/>
        <w:jc w:val="right"/>
        <w:rPr>
          <w:rFonts w:ascii="Arial" w:hAnsi="Arial" w:cs="Arial"/>
          <w:b/>
          <w:lang w:val="es-ES"/>
        </w:rPr>
      </w:pPr>
    </w:p>
    <w:p w:rsidR="00E968C0" w:rsidRDefault="00E968C0" w:rsidP="00A4602A">
      <w:pPr>
        <w:spacing w:line="360" w:lineRule="auto"/>
        <w:jc w:val="right"/>
        <w:rPr>
          <w:rFonts w:ascii="Arial" w:hAnsi="Arial" w:cs="Arial"/>
          <w:b/>
          <w:lang w:val="es-ES"/>
        </w:rPr>
      </w:pPr>
    </w:p>
    <w:p w:rsidR="00E968C0" w:rsidRDefault="00E968C0"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F373EF" w:rsidRDefault="00F373EF"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B149A8" w:rsidRDefault="00B149A8" w:rsidP="00A4602A">
      <w:pPr>
        <w:spacing w:line="360" w:lineRule="auto"/>
        <w:jc w:val="right"/>
        <w:rPr>
          <w:rFonts w:ascii="Arial" w:hAnsi="Arial" w:cs="Arial"/>
          <w:b/>
          <w:lang w:val="es-ES"/>
        </w:rPr>
      </w:pPr>
    </w:p>
    <w:p w:rsidR="007B3C19" w:rsidRDefault="007B3C19" w:rsidP="005970FA">
      <w:pPr>
        <w:spacing w:line="360" w:lineRule="auto"/>
        <w:rPr>
          <w:rFonts w:ascii="Arial" w:hAnsi="Arial" w:cs="Arial"/>
          <w:b/>
          <w:lang w:val="es-ES"/>
        </w:rPr>
      </w:pPr>
      <w:bookmarkStart w:id="1" w:name="_GoBack"/>
      <w:bookmarkEnd w:id="1"/>
    </w:p>
    <w:p w:rsidR="00C47935" w:rsidRPr="007B3C19" w:rsidRDefault="00C47935" w:rsidP="00F373EF">
      <w:pPr>
        <w:pStyle w:val="Prrafodelista"/>
        <w:numPr>
          <w:ilvl w:val="0"/>
          <w:numId w:val="10"/>
        </w:numPr>
        <w:spacing w:line="360" w:lineRule="auto"/>
        <w:jc w:val="both"/>
        <w:outlineLvl w:val="1"/>
        <w:rPr>
          <w:rFonts w:ascii="Arial" w:hAnsi="Arial" w:cs="Arial"/>
          <w:b/>
        </w:rPr>
      </w:pPr>
      <w:bookmarkStart w:id="2" w:name="_Toc522713810"/>
      <w:r w:rsidRPr="007B3C19">
        <w:rPr>
          <w:rFonts w:ascii="Arial" w:hAnsi="Arial" w:cs="Arial"/>
          <w:b/>
        </w:rPr>
        <w:t>NÚMERO DE EXPEDIENTES INGRESADOS EN LA CORTE DE CONSTITUCIONALIDAD *</w:t>
      </w:r>
      <w:r w:rsidR="00465D47" w:rsidRPr="007B3C19">
        <w:rPr>
          <w:rFonts w:ascii="Arial" w:hAnsi="Arial" w:cs="Arial"/>
          <w:b/>
        </w:rPr>
        <w:t xml:space="preserve"> **</w:t>
      </w:r>
      <w:bookmarkEnd w:id="2"/>
    </w:p>
    <w:p w:rsidR="002A49BD" w:rsidRDefault="002A49BD" w:rsidP="002A49BD">
      <w:pPr>
        <w:pStyle w:val="Sinespaciado"/>
      </w:pPr>
      <w:r>
        <w:rPr>
          <w:noProof/>
          <w:lang w:eastAsia="es-GT"/>
        </w:rPr>
        <w:drawing>
          <wp:inline distT="0" distB="0" distL="0" distR="0" wp14:anchorId="3305B49C" wp14:editId="7CEEA0E8">
            <wp:extent cx="6324600" cy="3514725"/>
            <wp:effectExtent l="0" t="0" r="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2A49BD" w:rsidRDefault="002A49BD" w:rsidP="002A49BD">
      <w:pPr>
        <w:pStyle w:val="Sinespaciado"/>
      </w:pPr>
    </w:p>
    <w:tbl>
      <w:tblPr>
        <w:tblW w:w="6600" w:type="dxa"/>
        <w:jc w:val="center"/>
        <w:tblCellMar>
          <w:left w:w="70" w:type="dxa"/>
          <w:right w:w="70" w:type="dxa"/>
        </w:tblCellMar>
        <w:tblLook w:val="04A0" w:firstRow="1" w:lastRow="0" w:firstColumn="1" w:lastColumn="0" w:noHBand="0" w:noVBand="1"/>
      </w:tblPr>
      <w:tblGrid>
        <w:gridCol w:w="5460"/>
        <w:gridCol w:w="1140"/>
      </w:tblGrid>
      <w:tr w:rsidR="002A49BD" w:rsidRPr="00E634FD" w:rsidTr="002A49BD">
        <w:trPr>
          <w:trHeight w:val="240"/>
          <w:jc w:val="center"/>
        </w:trPr>
        <w:tc>
          <w:tcPr>
            <w:tcW w:w="5460" w:type="dxa"/>
            <w:tcBorders>
              <w:top w:val="nil"/>
              <w:left w:val="nil"/>
              <w:bottom w:val="single" w:sz="12" w:space="0" w:color="FFFFFF"/>
              <w:right w:val="single" w:sz="4" w:space="0" w:color="FFFFFF"/>
            </w:tcBorders>
            <w:shd w:val="clear" w:color="4F81BD" w:fill="4F81BD"/>
            <w:noWrap/>
            <w:vAlign w:val="bottom"/>
            <w:hideMark/>
          </w:tcPr>
          <w:p w:rsidR="002A49BD" w:rsidRPr="00E634FD" w:rsidRDefault="002A49BD" w:rsidP="002A49BD">
            <w:pPr>
              <w:rPr>
                <w:rFonts w:ascii="Calibri" w:eastAsia="Times New Roman" w:hAnsi="Calibri" w:cs="Calibri"/>
                <w:b/>
                <w:bCs/>
                <w:color w:val="FFFFFF"/>
                <w:sz w:val="18"/>
                <w:szCs w:val="18"/>
                <w:lang w:eastAsia="es-GT"/>
              </w:rPr>
            </w:pPr>
            <w:r w:rsidRPr="00E634FD">
              <w:rPr>
                <w:rFonts w:ascii="Calibri" w:eastAsia="Times New Roman" w:hAnsi="Calibri" w:cs="Calibri"/>
                <w:b/>
                <w:bCs/>
                <w:color w:val="FFFFFF"/>
                <w:sz w:val="18"/>
                <w:szCs w:val="18"/>
                <w:lang w:eastAsia="es-GT"/>
              </w:rPr>
              <w:t>Tipo de expediente</w:t>
            </w:r>
          </w:p>
        </w:tc>
        <w:tc>
          <w:tcPr>
            <w:tcW w:w="1140" w:type="dxa"/>
            <w:tcBorders>
              <w:top w:val="nil"/>
              <w:left w:val="single" w:sz="4" w:space="0" w:color="FFFFFF"/>
              <w:bottom w:val="single" w:sz="12" w:space="0" w:color="FFFFFF"/>
              <w:right w:val="nil"/>
            </w:tcBorders>
            <w:shd w:val="clear" w:color="4F81BD" w:fill="4F81BD"/>
            <w:noWrap/>
            <w:vAlign w:val="bottom"/>
            <w:hideMark/>
          </w:tcPr>
          <w:p w:rsidR="002A49BD" w:rsidRPr="00E634FD" w:rsidRDefault="002A49BD" w:rsidP="002A49BD">
            <w:pPr>
              <w:rPr>
                <w:rFonts w:ascii="Calibri" w:eastAsia="Times New Roman" w:hAnsi="Calibri" w:cs="Calibri"/>
                <w:b/>
                <w:bCs/>
                <w:color w:val="FFFFFF"/>
                <w:sz w:val="18"/>
                <w:szCs w:val="18"/>
                <w:lang w:eastAsia="es-GT"/>
              </w:rPr>
            </w:pPr>
            <w:r w:rsidRPr="00E634FD">
              <w:rPr>
                <w:rFonts w:ascii="Calibri" w:eastAsia="Times New Roman" w:hAnsi="Calibri" w:cs="Calibri"/>
                <w:b/>
                <w:bCs/>
                <w:color w:val="FFFFFF"/>
                <w:sz w:val="18"/>
                <w:szCs w:val="18"/>
                <w:lang w:eastAsia="es-GT"/>
              </w:rPr>
              <w:t>Cantidad</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4</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AMPARO VERBAL</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9</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OCURSO DE HECHO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3</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OCURSO DE QUEJA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43</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DUDA DE COMPETENCIA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3</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SOLICITUD INNOMINADA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AMPARO EN ÚNICA INSTANCIA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106</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AUTO EN AMPARO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104</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AUTO POR SUSPENSION</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62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SENTENCIA EN AMPARO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208</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APELACION DE AUTO DE LIQUIDACIÓN DE COSTAS</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INCONSTITUCIONALIDAD DE LEY DE CARÁCTER GENERAL</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10</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PLANTEAMIENTO DE ERROR SUBSTANCIAL EN EL PROCEDIMIENTO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9</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INCONSTITUCIONALIDAD DE LEY EN CASO CONCRETO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10</w:t>
            </w:r>
          </w:p>
        </w:tc>
      </w:tr>
      <w:tr w:rsidR="002A49BD" w:rsidRPr="00E634FD" w:rsidTr="002A49BD">
        <w:trPr>
          <w:trHeight w:val="240"/>
          <w:jc w:val="center"/>
        </w:trPr>
        <w:tc>
          <w:tcPr>
            <w:tcW w:w="5460" w:type="dxa"/>
            <w:tcBorders>
              <w:top w:val="single" w:sz="12" w:space="0" w:color="FFFFFF"/>
              <w:left w:val="nil"/>
              <w:bottom w:val="nil"/>
              <w:right w:val="single" w:sz="4" w:space="0" w:color="FFFFFF"/>
            </w:tcBorders>
            <w:shd w:val="clear" w:color="4F81BD" w:fill="4F81BD"/>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p>
        </w:tc>
        <w:tc>
          <w:tcPr>
            <w:tcW w:w="1140" w:type="dxa"/>
            <w:tcBorders>
              <w:top w:val="single" w:sz="12" w:space="0" w:color="FFFFFF"/>
              <w:left w:val="single" w:sz="4" w:space="0" w:color="FFFFFF"/>
              <w:bottom w:val="nil"/>
              <w:right w:val="nil"/>
            </w:tcBorders>
            <w:shd w:val="clear" w:color="4F81BD" w:fill="4F81BD"/>
            <w:noWrap/>
            <w:vAlign w:val="bottom"/>
            <w:hideMark/>
          </w:tcPr>
          <w:p w:rsidR="002A49BD" w:rsidRPr="00E634FD" w:rsidRDefault="002A49BD" w:rsidP="002A49BD">
            <w:pPr>
              <w:jc w:val="right"/>
              <w:rPr>
                <w:rFonts w:ascii="Calibri" w:eastAsia="Times New Roman" w:hAnsi="Calibri" w:cs="Calibri"/>
                <w:b/>
                <w:bCs/>
                <w:color w:val="FFFFFF"/>
                <w:sz w:val="18"/>
                <w:szCs w:val="18"/>
                <w:lang w:eastAsia="es-GT"/>
              </w:rPr>
            </w:pPr>
            <w:r w:rsidRPr="00E634FD">
              <w:rPr>
                <w:rFonts w:ascii="Calibri" w:eastAsia="Times New Roman" w:hAnsi="Calibri" w:cs="Calibri"/>
                <w:b/>
                <w:bCs/>
                <w:color w:val="FFFFFF"/>
                <w:sz w:val="18"/>
                <w:szCs w:val="18"/>
                <w:lang w:eastAsia="es-GT"/>
              </w:rPr>
              <w:t>575</w:t>
            </w:r>
          </w:p>
        </w:tc>
      </w:tr>
    </w:tbl>
    <w:p w:rsidR="002A49BD" w:rsidRDefault="002A49BD" w:rsidP="00C47935"/>
    <w:p w:rsidR="00C47935" w:rsidRDefault="00C47935" w:rsidP="00C47935">
      <w:pPr>
        <w:jc w:val="center"/>
      </w:pPr>
    </w:p>
    <w:p w:rsidR="00465D47" w:rsidRDefault="00C47935" w:rsidP="00465D47">
      <w:pPr>
        <w:jc w:val="both"/>
        <w:rPr>
          <w:rFonts w:ascii="Arial" w:hAnsi="Arial" w:cs="Arial"/>
        </w:rPr>
      </w:pPr>
      <w:r w:rsidRPr="00C47935">
        <w:rPr>
          <w:rFonts w:ascii="Arial" w:hAnsi="Arial" w:cs="Arial"/>
        </w:rPr>
        <w:t xml:space="preserve">*Del período del 15 de </w:t>
      </w:r>
      <w:r w:rsidR="002A49BD">
        <w:rPr>
          <w:rFonts w:ascii="Arial" w:hAnsi="Arial" w:cs="Arial"/>
        </w:rPr>
        <w:t>julio</w:t>
      </w:r>
      <w:r w:rsidRPr="00C47935">
        <w:rPr>
          <w:rFonts w:ascii="Arial" w:hAnsi="Arial" w:cs="Arial"/>
        </w:rPr>
        <w:t xml:space="preserve"> de 2018 al 14 de </w:t>
      </w:r>
      <w:r w:rsidR="002A49BD">
        <w:rPr>
          <w:rFonts w:ascii="Arial" w:hAnsi="Arial" w:cs="Arial"/>
        </w:rPr>
        <w:t>agosto</w:t>
      </w:r>
      <w:r w:rsidRPr="00C47935">
        <w:rPr>
          <w:rFonts w:ascii="Arial" w:hAnsi="Arial" w:cs="Arial"/>
        </w:rPr>
        <w:t xml:space="preserve"> de 2018 ingresaron a la Corte de Constitucionalidad </w:t>
      </w:r>
      <w:r w:rsidR="002A49BD">
        <w:rPr>
          <w:rFonts w:ascii="Arial" w:hAnsi="Arial" w:cs="Arial"/>
        </w:rPr>
        <w:t>575</w:t>
      </w:r>
      <w:r w:rsidRPr="00C47935">
        <w:rPr>
          <w:rFonts w:ascii="Arial" w:hAnsi="Arial" w:cs="Arial"/>
        </w:rPr>
        <w:t xml:space="preserve"> expedientes.</w:t>
      </w:r>
    </w:p>
    <w:p w:rsidR="00C47935" w:rsidRDefault="00465D47" w:rsidP="00C47935">
      <w:pPr>
        <w:jc w:val="both"/>
        <w:rPr>
          <w:rFonts w:ascii="Arial" w:hAnsi="Arial" w:cs="Arial"/>
        </w:rPr>
      </w:pPr>
      <w:r w:rsidRPr="00465D47">
        <w:rPr>
          <w:rFonts w:ascii="Arial" w:hAnsi="Arial" w:cs="Arial"/>
          <w:b/>
          <w:lang w:val="es-GT"/>
        </w:rPr>
        <w:t>**Se hace la salvedad que la Presidencia de la Corte de Constitucionalidad no recibe expedientes durante todo el año de gestión presidencial, razón por la cual algunos ru</w:t>
      </w:r>
      <w:r w:rsidR="00B149A8">
        <w:rPr>
          <w:rFonts w:ascii="Arial" w:hAnsi="Arial" w:cs="Arial"/>
          <w:b/>
          <w:lang w:val="es-GT"/>
        </w:rPr>
        <w:t>bros que le corresponden aparece</w:t>
      </w:r>
      <w:r w:rsidRPr="00465D47">
        <w:rPr>
          <w:rFonts w:ascii="Arial" w:hAnsi="Arial" w:cs="Arial"/>
          <w:b/>
          <w:lang w:val="es-GT"/>
        </w:rPr>
        <w:t xml:space="preserve">n a cero. </w:t>
      </w:r>
    </w:p>
    <w:p w:rsidR="00C47935" w:rsidRPr="00C47935" w:rsidRDefault="00C47935" w:rsidP="00C47935">
      <w:pPr>
        <w:jc w:val="both"/>
        <w:rPr>
          <w:rFonts w:ascii="Arial" w:hAnsi="Arial" w:cs="Arial"/>
        </w:rPr>
      </w:pPr>
    </w:p>
    <w:p w:rsidR="00C47935" w:rsidRPr="007B3C19" w:rsidRDefault="00C47935" w:rsidP="007B3C19">
      <w:pPr>
        <w:pStyle w:val="Prrafodelista"/>
        <w:numPr>
          <w:ilvl w:val="0"/>
          <w:numId w:val="10"/>
        </w:numPr>
        <w:jc w:val="both"/>
        <w:outlineLvl w:val="1"/>
        <w:rPr>
          <w:rFonts w:ascii="Arial" w:hAnsi="Arial" w:cs="Arial"/>
          <w:b/>
        </w:rPr>
      </w:pPr>
      <w:bookmarkStart w:id="3" w:name="_Toc514332481"/>
      <w:bookmarkStart w:id="4" w:name="_Toc522713811"/>
      <w:r w:rsidRPr="007B3C19">
        <w:rPr>
          <w:rFonts w:ascii="Arial" w:hAnsi="Arial" w:cs="Arial"/>
          <w:b/>
        </w:rPr>
        <w:t>TIPO DE EXPEDIENTES INGRESADOS, ASIGNACIÓN A LA MAGISTRATURA PONENTE Y OTROS INDICADORES DE LA SECRETARÍA GENERAL DE LA CORTE DE CONSTITUCIONALIDAD</w:t>
      </w:r>
      <w:bookmarkEnd w:id="3"/>
      <w:r w:rsidR="00A37407" w:rsidRPr="007B3C19">
        <w:rPr>
          <w:rFonts w:ascii="Arial" w:hAnsi="Arial" w:cs="Arial"/>
          <w:b/>
        </w:rPr>
        <w:t xml:space="preserve"> *</w:t>
      </w:r>
      <w:bookmarkEnd w:id="4"/>
    </w:p>
    <w:p w:rsidR="00C47935" w:rsidRDefault="00C47935" w:rsidP="00C47935"/>
    <w:p w:rsidR="002A49BD" w:rsidRDefault="002A49BD" w:rsidP="002A49BD">
      <w:r>
        <w:rPr>
          <w:noProof/>
          <w:lang w:val="es-GT" w:eastAsia="es-GT"/>
        </w:rPr>
        <w:drawing>
          <wp:inline distT="0" distB="0" distL="0" distR="0" wp14:anchorId="6728E98E" wp14:editId="2794D38A">
            <wp:extent cx="6057900" cy="3162300"/>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bl>
      <w:tblPr>
        <w:tblW w:w="6600" w:type="dxa"/>
        <w:jc w:val="center"/>
        <w:tblCellMar>
          <w:left w:w="70" w:type="dxa"/>
          <w:right w:w="70" w:type="dxa"/>
        </w:tblCellMar>
        <w:tblLook w:val="04A0" w:firstRow="1" w:lastRow="0" w:firstColumn="1" w:lastColumn="0" w:noHBand="0" w:noVBand="1"/>
      </w:tblPr>
      <w:tblGrid>
        <w:gridCol w:w="5460"/>
        <w:gridCol w:w="1140"/>
      </w:tblGrid>
      <w:tr w:rsidR="002A49BD" w:rsidRPr="00E634FD" w:rsidTr="002A49BD">
        <w:trPr>
          <w:trHeight w:val="240"/>
          <w:jc w:val="center"/>
        </w:trPr>
        <w:tc>
          <w:tcPr>
            <w:tcW w:w="5460" w:type="dxa"/>
            <w:tcBorders>
              <w:top w:val="nil"/>
              <w:left w:val="nil"/>
              <w:bottom w:val="single" w:sz="12" w:space="0" w:color="FFFFFF"/>
              <w:right w:val="single" w:sz="4" w:space="0" w:color="FFFFFF"/>
            </w:tcBorders>
            <w:shd w:val="clear" w:color="4F81BD" w:fill="4F81BD"/>
            <w:noWrap/>
            <w:vAlign w:val="bottom"/>
            <w:hideMark/>
          </w:tcPr>
          <w:p w:rsidR="002A49BD" w:rsidRPr="00E634FD" w:rsidRDefault="002A49BD" w:rsidP="002A49BD">
            <w:pPr>
              <w:rPr>
                <w:rFonts w:ascii="Calibri" w:eastAsia="Times New Roman" w:hAnsi="Calibri" w:cs="Calibri"/>
                <w:b/>
                <w:bCs/>
                <w:color w:val="FFFFFF"/>
                <w:sz w:val="18"/>
                <w:szCs w:val="18"/>
                <w:lang w:eastAsia="es-GT"/>
              </w:rPr>
            </w:pPr>
            <w:r w:rsidRPr="00E634FD">
              <w:rPr>
                <w:rFonts w:ascii="Calibri" w:eastAsia="Times New Roman" w:hAnsi="Calibri" w:cs="Calibri"/>
                <w:b/>
                <w:bCs/>
                <w:color w:val="FFFFFF"/>
                <w:sz w:val="18"/>
                <w:szCs w:val="18"/>
                <w:lang w:eastAsia="es-GT"/>
              </w:rPr>
              <w:t>Tipo de expediente</w:t>
            </w:r>
          </w:p>
        </w:tc>
        <w:tc>
          <w:tcPr>
            <w:tcW w:w="1140" w:type="dxa"/>
            <w:tcBorders>
              <w:top w:val="nil"/>
              <w:left w:val="single" w:sz="4" w:space="0" w:color="FFFFFF"/>
              <w:bottom w:val="single" w:sz="12" w:space="0" w:color="FFFFFF"/>
              <w:right w:val="nil"/>
            </w:tcBorders>
            <w:shd w:val="clear" w:color="4F81BD" w:fill="4F81BD"/>
            <w:noWrap/>
            <w:vAlign w:val="bottom"/>
            <w:hideMark/>
          </w:tcPr>
          <w:p w:rsidR="002A49BD" w:rsidRPr="00E634FD" w:rsidRDefault="002A49BD" w:rsidP="002A49BD">
            <w:pPr>
              <w:rPr>
                <w:rFonts w:ascii="Calibri" w:eastAsia="Times New Roman" w:hAnsi="Calibri" w:cs="Calibri"/>
                <w:b/>
                <w:bCs/>
                <w:color w:val="FFFFFF"/>
                <w:sz w:val="18"/>
                <w:szCs w:val="18"/>
                <w:lang w:eastAsia="es-GT"/>
              </w:rPr>
            </w:pPr>
            <w:r w:rsidRPr="00E634FD">
              <w:rPr>
                <w:rFonts w:ascii="Calibri" w:eastAsia="Times New Roman" w:hAnsi="Calibri" w:cs="Calibri"/>
                <w:b/>
                <w:bCs/>
                <w:color w:val="FFFFFF"/>
                <w:sz w:val="18"/>
                <w:szCs w:val="18"/>
                <w:lang w:eastAsia="es-GT"/>
              </w:rPr>
              <w:t>Cantidad</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AMPARO VERBAL</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OCURSO DE HECHO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OCURSO DE QUEJA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8</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DUDA DE COMPETENCIA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AMPARO EN ÚNICA INSTANCIA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26</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AUTO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28</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AUTO POR SUSPENSION</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17</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SENTENCIA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52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INCONSTITUCIONALIDAD DE LEY DE CARÁCTER GENERAL</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3</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PLANTEAMIENTO DE ERROR SUBSTANCIAL EN EL PROCEDIMIENTO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2</w:t>
            </w:r>
          </w:p>
        </w:tc>
      </w:tr>
      <w:tr w:rsidR="002A49BD" w:rsidRPr="00E634FD"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E634FD" w:rsidRDefault="002A49BD" w:rsidP="002A49BD">
            <w:pPr>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APELACIÓN DE INCONSTITUCIONALIDAD DE LEY EN CASO CONCRETO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r w:rsidRPr="00E634FD">
              <w:rPr>
                <w:rFonts w:ascii="Calibri" w:eastAsia="Times New Roman" w:hAnsi="Calibri" w:cs="Calibri"/>
                <w:color w:val="000000"/>
                <w:sz w:val="18"/>
                <w:szCs w:val="18"/>
                <w:lang w:eastAsia="es-GT"/>
              </w:rPr>
              <w:t>3</w:t>
            </w:r>
          </w:p>
        </w:tc>
      </w:tr>
      <w:tr w:rsidR="002A49BD" w:rsidRPr="00E634FD" w:rsidTr="002A49BD">
        <w:trPr>
          <w:trHeight w:val="240"/>
          <w:jc w:val="center"/>
        </w:trPr>
        <w:tc>
          <w:tcPr>
            <w:tcW w:w="5460" w:type="dxa"/>
            <w:tcBorders>
              <w:top w:val="single" w:sz="12" w:space="0" w:color="FFFFFF"/>
              <w:left w:val="nil"/>
              <w:bottom w:val="nil"/>
              <w:right w:val="single" w:sz="4" w:space="0" w:color="FFFFFF"/>
            </w:tcBorders>
            <w:shd w:val="clear" w:color="4F81BD" w:fill="4F81BD"/>
            <w:noWrap/>
            <w:vAlign w:val="bottom"/>
            <w:hideMark/>
          </w:tcPr>
          <w:p w:rsidR="002A49BD" w:rsidRPr="00E634FD" w:rsidRDefault="002A49BD" w:rsidP="002A49BD">
            <w:pPr>
              <w:jc w:val="right"/>
              <w:rPr>
                <w:rFonts w:ascii="Calibri" w:eastAsia="Times New Roman" w:hAnsi="Calibri" w:cs="Calibri"/>
                <w:color w:val="000000"/>
                <w:sz w:val="18"/>
                <w:szCs w:val="18"/>
                <w:lang w:eastAsia="es-GT"/>
              </w:rPr>
            </w:pPr>
          </w:p>
        </w:tc>
        <w:tc>
          <w:tcPr>
            <w:tcW w:w="1140" w:type="dxa"/>
            <w:tcBorders>
              <w:top w:val="single" w:sz="12" w:space="0" w:color="FFFFFF"/>
              <w:left w:val="single" w:sz="4" w:space="0" w:color="FFFFFF"/>
              <w:bottom w:val="nil"/>
              <w:right w:val="nil"/>
            </w:tcBorders>
            <w:shd w:val="clear" w:color="4F81BD" w:fill="4F81BD"/>
            <w:noWrap/>
            <w:vAlign w:val="bottom"/>
            <w:hideMark/>
          </w:tcPr>
          <w:p w:rsidR="002A49BD" w:rsidRPr="00E634FD" w:rsidRDefault="002A49BD" w:rsidP="002A49BD">
            <w:pPr>
              <w:jc w:val="right"/>
              <w:rPr>
                <w:rFonts w:ascii="Calibri" w:eastAsia="Times New Roman" w:hAnsi="Calibri" w:cs="Calibri"/>
                <w:b/>
                <w:bCs/>
                <w:color w:val="FFFFFF"/>
                <w:sz w:val="18"/>
                <w:szCs w:val="18"/>
                <w:lang w:eastAsia="es-GT"/>
              </w:rPr>
            </w:pPr>
            <w:r w:rsidRPr="00E634FD">
              <w:rPr>
                <w:rFonts w:ascii="Calibri" w:eastAsia="Times New Roman" w:hAnsi="Calibri" w:cs="Calibri"/>
                <w:b/>
                <w:bCs/>
                <w:color w:val="FFFFFF"/>
                <w:sz w:val="18"/>
                <w:szCs w:val="18"/>
                <w:lang w:eastAsia="es-GT"/>
              </w:rPr>
              <w:t>147</w:t>
            </w:r>
          </w:p>
        </w:tc>
      </w:tr>
    </w:tbl>
    <w:p w:rsidR="00C47935" w:rsidRDefault="00C47935" w:rsidP="00C47935"/>
    <w:p w:rsidR="007B3C19" w:rsidRDefault="007B3C19" w:rsidP="00C47935"/>
    <w:p w:rsidR="00C47935" w:rsidRPr="00A37407" w:rsidRDefault="00A37407" w:rsidP="00A37407">
      <w:pPr>
        <w:jc w:val="both"/>
        <w:rPr>
          <w:rFonts w:ascii="Arial" w:hAnsi="Arial" w:cs="Arial"/>
        </w:rPr>
      </w:pPr>
      <w:r w:rsidRPr="00A37407">
        <w:rPr>
          <w:rFonts w:ascii="Arial" w:hAnsi="Arial" w:cs="Arial"/>
        </w:rPr>
        <w:t>*</w:t>
      </w:r>
      <w:r w:rsidR="00C47935" w:rsidRPr="00A37407">
        <w:rPr>
          <w:rFonts w:ascii="Arial" w:hAnsi="Arial" w:cs="Arial"/>
        </w:rPr>
        <w:t xml:space="preserve">Del periodo del 15 de </w:t>
      </w:r>
      <w:r w:rsidR="002A49BD">
        <w:rPr>
          <w:rFonts w:ascii="Arial" w:hAnsi="Arial" w:cs="Arial"/>
        </w:rPr>
        <w:t>julio</w:t>
      </w:r>
      <w:r w:rsidR="00C47935" w:rsidRPr="00A37407">
        <w:rPr>
          <w:rFonts w:ascii="Arial" w:hAnsi="Arial" w:cs="Arial"/>
        </w:rPr>
        <w:t xml:space="preserve"> de 2018 al 14 de </w:t>
      </w:r>
      <w:r w:rsidR="002A49BD">
        <w:rPr>
          <w:rFonts w:ascii="Arial" w:hAnsi="Arial" w:cs="Arial"/>
        </w:rPr>
        <w:t>agosto</w:t>
      </w:r>
      <w:r w:rsidR="00C47935" w:rsidRPr="00A37407">
        <w:rPr>
          <w:rFonts w:ascii="Arial" w:hAnsi="Arial" w:cs="Arial"/>
        </w:rPr>
        <w:t xml:space="preserve"> de 2018, le fueron asignados de manera aleatoria por el Sistema Informático de Expedientes de la Corte de Constitucionalidad a la Magistratura I, los expedientes arriba detallados para la emisión de auto o sentencia definitiva.</w:t>
      </w:r>
    </w:p>
    <w:p w:rsidR="00C47935" w:rsidRDefault="00C47935" w:rsidP="00C47935"/>
    <w:p w:rsidR="00C47935" w:rsidRDefault="00C47935" w:rsidP="00C47935"/>
    <w:p w:rsidR="00A37407" w:rsidRDefault="00A37407" w:rsidP="00C47935"/>
    <w:p w:rsidR="00C47935" w:rsidRDefault="00C47935" w:rsidP="00C47935"/>
    <w:p w:rsidR="002A49BD" w:rsidRDefault="002A49BD" w:rsidP="002A49BD">
      <w:r>
        <w:rPr>
          <w:noProof/>
          <w:lang w:val="es-GT" w:eastAsia="es-GT"/>
        </w:rPr>
        <w:drawing>
          <wp:inline distT="0" distB="0" distL="0" distR="0" wp14:anchorId="71694A15" wp14:editId="6F4BEA75">
            <wp:extent cx="6296025" cy="2809875"/>
            <wp:effectExtent l="0" t="0" r="9525"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A49BD" w:rsidRDefault="002A49BD" w:rsidP="002A49BD"/>
    <w:p w:rsidR="002A49BD" w:rsidRDefault="002A49BD" w:rsidP="002A49BD"/>
    <w:tbl>
      <w:tblPr>
        <w:tblW w:w="6600" w:type="dxa"/>
        <w:jc w:val="center"/>
        <w:tblCellMar>
          <w:left w:w="70" w:type="dxa"/>
          <w:right w:w="70" w:type="dxa"/>
        </w:tblCellMar>
        <w:tblLook w:val="04A0" w:firstRow="1" w:lastRow="0" w:firstColumn="1" w:lastColumn="0" w:noHBand="0" w:noVBand="1"/>
      </w:tblPr>
      <w:tblGrid>
        <w:gridCol w:w="5460"/>
        <w:gridCol w:w="1140"/>
      </w:tblGrid>
      <w:tr w:rsidR="002A49BD" w:rsidRPr="00276712" w:rsidTr="002A49BD">
        <w:trPr>
          <w:trHeight w:val="240"/>
          <w:jc w:val="center"/>
        </w:trPr>
        <w:tc>
          <w:tcPr>
            <w:tcW w:w="5460" w:type="dxa"/>
            <w:tcBorders>
              <w:top w:val="nil"/>
              <w:left w:val="nil"/>
              <w:bottom w:val="single" w:sz="12" w:space="0" w:color="FFFFFF"/>
              <w:right w:val="single" w:sz="4" w:space="0" w:color="FFFFFF"/>
            </w:tcBorders>
            <w:shd w:val="clear" w:color="4F81BD" w:fill="4F81BD"/>
            <w:noWrap/>
            <w:vAlign w:val="bottom"/>
            <w:hideMark/>
          </w:tcPr>
          <w:p w:rsidR="002A49BD" w:rsidRPr="00276712" w:rsidRDefault="002A49BD" w:rsidP="002A49BD">
            <w:pPr>
              <w:rPr>
                <w:rFonts w:ascii="Calibri" w:eastAsia="Times New Roman" w:hAnsi="Calibri" w:cs="Calibri"/>
                <w:b/>
                <w:bCs/>
                <w:color w:val="FFFFFF"/>
                <w:sz w:val="18"/>
                <w:szCs w:val="18"/>
                <w:lang w:eastAsia="es-GT"/>
              </w:rPr>
            </w:pPr>
            <w:r w:rsidRPr="00276712">
              <w:rPr>
                <w:rFonts w:ascii="Calibri" w:eastAsia="Times New Roman" w:hAnsi="Calibri" w:cs="Calibri"/>
                <w:b/>
                <w:bCs/>
                <w:color w:val="FFFFFF"/>
                <w:sz w:val="18"/>
                <w:szCs w:val="18"/>
                <w:lang w:eastAsia="es-GT"/>
              </w:rPr>
              <w:t>Tipo de expediente</w:t>
            </w:r>
          </w:p>
        </w:tc>
        <w:tc>
          <w:tcPr>
            <w:tcW w:w="1140" w:type="dxa"/>
            <w:tcBorders>
              <w:top w:val="nil"/>
              <w:left w:val="single" w:sz="4" w:space="0" w:color="FFFFFF"/>
              <w:bottom w:val="single" w:sz="12" w:space="0" w:color="FFFFFF"/>
              <w:right w:val="nil"/>
            </w:tcBorders>
            <w:shd w:val="clear" w:color="4F81BD" w:fill="4F81BD"/>
            <w:noWrap/>
            <w:vAlign w:val="bottom"/>
            <w:hideMark/>
          </w:tcPr>
          <w:p w:rsidR="002A49BD" w:rsidRPr="00276712" w:rsidRDefault="002A49BD" w:rsidP="002A49BD">
            <w:pPr>
              <w:rPr>
                <w:rFonts w:ascii="Calibri" w:eastAsia="Times New Roman" w:hAnsi="Calibri" w:cs="Calibri"/>
                <w:b/>
                <w:bCs/>
                <w:color w:val="FFFFFF"/>
                <w:sz w:val="18"/>
                <w:szCs w:val="18"/>
                <w:lang w:eastAsia="es-GT"/>
              </w:rPr>
            </w:pPr>
            <w:r w:rsidRPr="00276712">
              <w:rPr>
                <w:rFonts w:ascii="Calibri" w:eastAsia="Times New Roman" w:hAnsi="Calibri" w:cs="Calibri"/>
                <w:b/>
                <w:bCs/>
                <w:color w:val="FFFFFF"/>
                <w:sz w:val="18"/>
                <w:szCs w:val="18"/>
                <w:lang w:eastAsia="es-GT"/>
              </w:rPr>
              <w:t>Cantidad</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AMPARO VERBAL</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2</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OCURSO DE HECHO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1</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OCURSO DE QUEJA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9</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DUDA DE COMPETENCIA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1</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SOLICITUD INNOMINADA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1</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AMPARO EN ÚNICA INSTANCIA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28</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APELACIÓN DE AUTO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25</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APELACIÓN DE AUTO POR SUSPENSION</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17</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APELACIÓN DE SENTENCIA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51</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INCONSTITUCIONALIDAD DE LEY DE CARÁCTER GENERAL</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3</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PLANTEAMIENTO DE ERROR SUBSTANCIAL EN EL PROCEDIMIENTO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2</w:t>
            </w:r>
          </w:p>
        </w:tc>
      </w:tr>
      <w:tr w:rsidR="002A49BD" w:rsidRPr="0027671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276712" w:rsidRDefault="002A49BD" w:rsidP="002A49BD">
            <w:pPr>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APELACIÓN DE INCONSTITUCIONALIDAD DE LEY EN CASO CONCRETO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r w:rsidRPr="00276712">
              <w:rPr>
                <w:rFonts w:ascii="Calibri" w:eastAsia="Times New Roman" w:hAnsi="Calibri" w:cs="Calibri"/>
                <w:color w:val="000000"/>
                <w:sz w:val="18"/>
                <w:szCs w:val="18"/>
                <w:lang w:eastAsia="es-GT"/>
              </w:rPr>
              <w:t>2</w:t>
            </w:r>
          </w:p>
        </w:tc>
      </w:tr>
      <w:tr w:rsidR="002A49BD" w:rsidRPr="00276712" w:rsidTr="002A49BD">
        <w:trPr>
          <w:trHeight w:val="240"/>
          <w:jc w:val="center"/>
        </w:trPr>
        <w:tc>
          <w:tcPr>
            <w:tcW w:w="5460" w:type="dxa"/>
            <w:tcBorders>
              <w:top w:val="single" w:sz="12" w:space="0" w:color="FFFFFF"/>
              <w:left w:val="nil"/>
              <w:bottom w:val="nil"/>
              <w:right w:val="single" w:sz="4" w:space="0" w:color="FFFFFF"/>
            </w:tcBorders>
            <w:shd w:val="clear" w:color="4F81BD" w:fill="4F81BD"/>
            <w:noWrap/>
            <w:vAlign w:val="bottom"/>
            <w:hideMark/>
          </w:tcPr>
          <w:p w:rsidR="002A49BD" w:rsidRPr="00276712" w:rsidRDefault="002A49BD" w:rsidP="002A49BD">
            <w:pPr>
              <w:jc w:val="right"/>
              <w:rPr>
                <w:rFonts w:ascii="Calibri" w:eastAsia="Times New Roman" w:hAnsi="Calibri" w:cs="Calibri"/>
                <w:color w:val="000000"/>
                <w:sz w:val="18"/>
                <w:szCs w:val="18"/>
                <w:lang w:eastAsia="es-GT"/>
              </w:rPr>
            </w:pPr>
          </w:p>
        </w:tc>
        <w:tc>
          <w:tcPr>
            <w:tcW w:w="1140" w:type="dxa"/>
            <w:tcBorders>
              <w:top w:val="single" w:sz="12" w:space="0" w:color="FFFFFF"/>
              <w:left w:val="single" w:sz="4" w:space="0" w:color="FFFFFF"/>
              <w:bottom w:val="nil"/>
              <w:right w:val="nil"/>
            </w:tcBorders>
            <w:shd w:val="clear" w:color="4F81BD" w:fill="4F81BD"/>
            <w:noWrap/>
            <w:vAlign w:val="bottom"/>
            <w:hideMark/>
          </w:tcPr>
          <w:p w:rsidR="002A49BD" w:rsidRPr="00276712" w:rsidRDefault="002A49BD" w:rsidP="002A49BD">
            <w:pPr>
              <w:jc w:val="right"/>
              <w:rPr>
                <w:rFonts w:ascii="Calibri" w:eastAsia="Times New Roman" w:hAnsi="Calibri" w:cs="Calibri"/>
                <w:b/>
                <w:bCs/>
                <w:color w:val="FFFFFF"/>
                <w:sz w:val="18"/>
                <w:szCs w:val="18"/>
                <w:lang w:eastAsia="es-GT"/>
              </w:rPr>
            </w:pPr>
            <w:r w:rsidRPr="00276712">
              <w:rPr>
                <w:rFonts w:ascii="Calibri" w:eastAsia="Times New Roman" w:hAnsi="Calibri" w:cs="Calibri"/>
                <w:b/>
                <w:bCs/>
                <w:color w:val="FFFFFF"/>
                <w:sz w:val="18"/>
                <w:szCs w:val="18"/>
                <w:lang w:eastAsia="es-GT"/>
              </w:rPr>
              <w:t>142</w:t>
            </w:r>
          </w:p>
        </w:tc>
      </w:tr>
    </w:tbl>
    <w:p w:rsidR="002A49BD" w:rsidRDefault="002A49BD" w:rsidP="002A49BD"/>
    <w:p w:rsidR="002A49BD" w:rsidRDefault="002A49BD" w:rsidP="002A49BD"/>
    <w:p w:rsidR="007B3C19" w:rsidRDefault="007B3C19" w:rsidP="007B3C19"/>
    <w:p w:rsidR="00A37407" w:rsidRDefault="00A37407" w:rsidP="00A37407">
      <w:pPr>
        <w:jc w:val="both"/>
        <w:rPr>
          <w:rFonts w:ascii="Arial" w:hAnsi="Arial" w:cs="Arial"/>
        </w:rPr>
      </w:pPr>
    </w:p>
    <w:p w:rsidR="00C47935" w:rsidRPr="00A37407" w:rsidRDefault="00A37407" w:rsidP="00A37407">
      <w:pPr>
        <w:jc w:val="both"/>
        <w:rPr>
          <w:rFonts w:ascii="Arial" w:hAnsi="Arial" w:cs="Arial"/>
        </w:rPr>
      </w:pPr>
      <w:r>
        <w:rPr>
          <w:rFonts w:ascii="Arial" w:hAnsi="Arial" w:cs="Arial"/>
        </w:rPr>
        <w:t>*</w:t>
      </w:r>
      <w:r w:rsidR="00C47935" w:rsidRPr="00A37407">
        <w:rPr>
          <w:rFonts w:ascii="Arial" w:hAnsi="Arial" w:cs="Arial"/>
        </w:rPr>
        <w:t xml:space="preserve">Del periodo del 15 de </w:t>
      </w:r>
      <w:r w:rsidR="002A49BD">
        <w:rPr>
          <w:rFonts w:ascii="Arial" w:hAnsi="Arial" w:cs="Arial"/>
        </w:rPr>
        <w:t>julio</w:t>
      </w:r>
      <w:r w:rsidR="00C47935" w:rsidRPr="00A37407">
        <w:rPr>
          <w:rFonts w:ascii="Arial" w:hAnsi="Arial" w:cs="Arial"/>
        </w:rPr>
        <w:t xml:space="preserve"> de 2018 al 14 de </w:t>
      </w:r>
      <w:r w:rsidR="002A49BD">
        <w:rPr>
          <w:rFonts w:ascii="Arial" w:hAnsi="Arial" w:cs="Arial"/>
        </w:rPr>
        <w:t>agosto</w:t>
      </w:r>
      <w:r w:rsidR="00C47935" w:rsidRPr="00A37407">
        <w:rPr>
          <w:rFonts w:ascii="Arial" w:hAnsi="Arial" w:cs="Arial"/>
        </w:rPr>
        <w:t xml:space="preserve"> de 2018, le fueron asignados de manera aleatoria por el Sistema Informático de Expedientes de la Corte de Constitucionalidad, a la Magistratura II, los expedientes arriba detallados para la emisión de sentencia o auto definitivo.</w:t>
      </w:r>
    </w:p>
    <w:p w:rsidR="00C47935" w:rsidRDefault="00C47935" w:rsidP="00C47935"/>
    <w:p w:rsidR="00C47935" w:rsidRDefault="00C47935" w:rsidP="00C47935"/>
    <w:p w:rsidR="00EB6C11" w:rsidRDefault="00EB6C11" w:rsidP="00C47935"/>
    <w:p w:rsidR="00EB6C11" w:rsidRDefault="00EB6C11" w:rsidP="00C47935"/>
    <w:p w:rsidR="00EB6C11" w:rsidRDefault="00EB6C11" w:rsidP="00C47935"/>
    <w:p w:rsidR="00EB6C11" w:rsidRDefault="00EB6C11" w:rsidP="00C47935"/>
    <w:p w:rsidR="00EB6C11" w:rsidRDefault="00EB6C11" w:rsidP="00C47935"/>
    <w:p w:rsidR="00EB6C11" w:rsidRDefault="00EB6C11" w:rsidP="00C47935"/>
    <w:p w:rsidR="002A49BD" w:rsidRDefault="002A49BD" w:rsidP="002A49BD">
      <w:r>
        <w:rPr>
          <w:noProof/>
          <w:lang w:val="es-GT" w:eastAsia="es-GT"/>
        </w:rPr>
        <w:drawing>
          <wp:inline distT="0" distB="0" distL="0" distR="0" wp14:anchorId="2693B267" wp14:editId="0B2FDB0F">
            <wp:extent cx="5781675" cy="2695575"/>
            <wp:effectExtent l="0" t="0" r="9525" b="952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A49BD" w:rsidRDefault="002A49BD" w:rsidP="002A49BD"/>
    <w:tbl>
      <w:tblPr>
        <w:tblW w:w="6600" w:type="dxa"/>
        <w:jc w:val="center"/>
        <w:tblCellMar>
          <w:left w:w="70" w:type="dxa"/>
          <w:right w:w="70" w:type="dxa"/>
        </w:tblCellMar>
        <w:tblLook w:val="04A0" w:firstRow="1" w:lastRow="0" w:firstColumn="1" w:lastColumn="0" w:noHBand="0" w:noVBand="1"/>
      </w:tblPr>
      <w:tblGrid>
        <w:gridCol w:w="5460"/>
        <w:gridCol w:w="1140"/>
      </w:tblGrid>
      <w:tr w:rsidR="002A49BD" w:rsidRPr="00B15432" w:rsidTr="002A49BD">
        <w:trPr>
          <w:trHeight w:val="240"/>
          <w:jc w:val="center"/>
        </w:trPr>
        <w:tc>
          <w:tcPr>
            <w:tcW w:w="5460" w:type="dxa"/>
            <w:tcBorders>
              <w:top w:val="nil"/>
              <w:left w:val="nil"/>
              <w:bottom w:val="single" w:sz="12" w:space="0" w:color="FFFFFF"/>
              <w:right w:val="single" w:sz="4" w:space="0" w:color="FFFFFF"/>
            </w:tcBorders>
            <w:shd w:val="clear" w:color="4F81BD" w:fill="4F81BD"/>
            <w:noWrap/>
            <w:vAlign w:val="bottom"/>
            <w:hideMark/>
          </w:tcPr>
          <w:p w:rsidR="002A49BD" w:rsidRPr="00B15432" w:rsidRDefault="002A49BD" w:rsidP="002A49BD">
            <w:pPr>
              <w:rPr>
                <w:rFonts w:ascii="Calibri" w:eastAsia="Times New Roman" w:hAnsi="Calibri" w:cs="Calibri"/>
                <w:b/>
                <w:bCs/>
                <w:color w:val="FFFFFF"/>
                <w:sz w:val="18"/>
                <w:szCs w:val="18"/>
                <w:lang w:eastAsia="es-GT"/>
              </w:rPr>
            </w:pPr>
            <w:r w:rsidRPr="00B15432">
              <w:rPr>
                <w:rFonts w:ascii="Calibri" w:eastAsia="Times New Roman" w:hAnsi="Calibri" w:cs="Calibri"/>
                <w:b/>
                <w:bCs/>
                <w:color w:val="FFFFFF"/>
                <w:sz w:val="18"/>
                <w:szCs w:val="18"/>
                <w:lang w:eastAsia="es-GT"/>
              </w:rPr>
              <w:t>Tipo de expediente</w:t>
            </w:r>
          </w:p>
        </w:tc>
        <w:tc>
          <w:tcPr>
            <w:tcW w:w="1140" w:type="dxa"/>
            <w:tcBorders>
              <w:top w:val="nil"/>
              <w:left w:val="single" w:sz="4" w:space="0" w:color="FFFFFF"/>
              <w:bottom w:val="single" w:sz="12" w:space="0" w:color="FFFFFF"/>
              <w:right w:val="nil"/>
            </w:tcBorders>
            <w:shd w:val="clear" w:color="4F81BD" w:fill="4F81BD"/>
            <w:noWrap/>
            <w:vAlign w:val="bottom"/>
            <w:hideMark/>
          </w:tcPr>
          <w:p w:rsidR="002A49BD" w:rsidRPr="00B15432" w:rsidRDefault="002A49BD" w:rsidP="002A49BD">
            <w:pPr>
              <w:rPr>
                <w:rFonts w:ascii="Calibri" w:eastAsia="Times New Roman" w:hAnsi="Calibri" w:cs="Calibri"/>
                <w:b/>
                <w:bCs/>
                <w:color w:val="FFFFFF"/>
                <w:sz w:val="18"/>
                <w:szCs w:val="18"/>
                <w:lang w:eastAsia="es-GT"/>
              </w:rPr>
            </w:pPr>
            <w:r w:rsidRPr="00B15432">
              <w:rPr>
                <w:rFonts w:ascii="Calibri" w:eastAsia="Times New Roman" w:hAnsi="Calibri" w:cs="Calibri"/>
                <w:b/>
                <w:bCs/>
                <w:color w:val="FFFFFF"/>
                <w:sz w:val="18"/>
                <w:szCs w:val="18"/>
                <w:lang w:eastAsia="es-GT"/>
              </w:rPr>
              <w:t>Cantidad</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2</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AMPARO VERBAL</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2</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OCURSO DE QUEJA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12</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AMPARO EN ÚNICA INSTANCIA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26</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APELACIÓN DE AUTO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25</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APELACIÓN DE AUTO POR SUSPENSION</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14</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APELACIÓN DE SENTENCIA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53</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APELACION DE AUTO DE LIQUIDACIÓN DE COSTAS</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1</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INCONSTITUCIONALIDAD DE LEY DE CARÁCTER GENERAL</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2</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PLANTEAMIENTO DE ERROR SUBSTANCIAL EN EL PROCEDIMIENTO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3</w:t>
            </w:r>
          </w:p>
        </w:tc>
      </w:tr>
      <w:tr w:rsidR="002A49BD" w:rsidRPr="00B15432"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B15432" w:rsidRDefault="002A49BD" w:rsidP="002A49BD">
            <w:pPr>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APELACIÓN DE INCONSTITUCIONALIDAD DE LEY EN CASO CONCRETO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r w:rsidRPr="00B15432">
              <w:rPr>
                <w:rFonts w:ascii="Calibri" w:eastAsia="Times New Roman" w:hAnsi="Calibri" w:cs="Calibri"/>
                <w:color w:val="000000"/>
                <w:sz w:val="18"/>
                <w:szCs w:val="18"/>
                <w:lang w:eastAsia="es-GT"/>
              </w:rPr>
              <w:t>1</w:t>
            </w:r>
          </w:p>
        </w:tc>
      </w:tr>
      <w:tr w:rsidR="002A49BD" w:rsidRPr="00B15432" w:rsidTr="002A49BD">
        <w:trPr>
          <w:trHeight w:val="240"/>
          <w:jc w:val="center"/>
        </w:trPr>
        <w:tc>
          <w:tcPr>
            <w:tcW w:w="5460" w:type="dxa"/>
            <w:tcBorders>
              <w:top w:val="single" w:sz="12" w:space="0" w:color="FFFFFF"/>
              <w:left w:val="nil"/>
              <w:bottom w:val="nil"/>
              <w:right w:val="single" w:sz="4" w:space="0" w:color="FFFFFF"/>
            </w:tcBorders>
            <w:shd w:val="clear" w:color="4F81BD" w:fill="4F81BD"/>
            <w:noWrap/>
            <w:vAlign w:val="bottom"/>
            <w:hideMark/>
          </w:tcPr>
          <w:p w:rsidR="002A49BD" w:rsidRPr="00B15432" w:rsidRDefault="002A49BD" w:rsidP="002A49BD">
            <w:pPr>
              <w:jc w:val="right"/>
              <w:rPr>
                <w:rFonts w:ascii="Calibri" w:eastAsia="Times New Roman" w:hAnsi="Calibri" w:cs="Calibri"/>
                <w:color w:val="000000"/>
                <w:sz w:val="18"/>
                <w:szCs w:val="18"/>
                <w:lang w:eastAsia="es-GT"/>
              </w:rPr>
            </w:pPr>
          </w:p>
        </w:tc>
        <w:tc>
          <w:tcPr>
            <w:tcW w:w="1140" w:type="dxa"/>
            <w:tcBorders>
              <w:top w:val="single" w:sz="12" w:space="0" w:color="FFFFFF"/>
              <w:left w:val="single" w:sz="4" w:space="0" w:color="FFFFFF"/>
              <w:bottom w:val="nil"/>
              <w:right w:val="nil"/>
            </w:tcBorders>
            <w:shd w:val="clear" w:color="4F81BD" w:fill="4F81BD"/>
            <w:noWrap/>
            <w:vAlign w:val="bottom"/>
            <w:hideMark/>
          </w:tcPr>
          <w:p w:rsidR="002A49BD" w:rsidRPr="00B15432" w:rsidRDefault="002A49BD" w:rsidP="002A49BD">
            <w:pPr>
              <w:jc w:val="right"/>
              <w:rPr>
                <w:rFonts w:ascii="Calibri" w:eastAsia="Times New Roman" w:hAnsi="Calibri" w:cs="Calibri"/>
                <w:b/>
                <w:bCs/>
                <w:color w:val="FFFFFF"/>
                <w:sz w:val="18"/>
                <w:szCs w:val="18"/>
                <w:lang w:eastAsia="es-GT"/>
              </w:rPr>
            </w:pPr>
            <w:r w:rsidRPr="00B15432">
              <w:rPr>
                <w:rFonts w:ascii="Calibri" w:eastAsia="Times New Roman" w:hAnsi="Calibri" w:cs="Calibri"/>
                <w:b/>
                <w:bCs/>
                <w:color w:val="FFFFFF"/>
                <w:sz w:val="18"/>
                <w:szCs w:val="18"/>
                <w:lang w:eastAsia="es-GT"/>
              </w:rPr>
              <w:t>141</w:t>
            </w:r>
          </w:p>
        </w:tc>
      </w:tr>
    </w:tbl>
    <w:p w:rsidR="002A49BD" w:rsidRDefault="002A49BD" w:rsidP="002A49BD"/>
    <w:p w:rsidR="00A37407" w:rsidRDefault="00A37407" w:rsidP="00C47935">
      <w:pPr>
        <w:jc w:val="center"/>
      </w:pPr>
    </w:p>
    <w:p w:rsidR="002A49BD" w:rsidRDefault="002A49BD" w:rsidP="00C47935">
      <w:pPr>
        <w:jc w:val="center"/>
      </w:pPr>
    </w:p>
    <w:p w:rsidR="00C47935" w:rsidRPr="00A37407" w:rsidRDefault="00A37407" w:rsidP="00A37407">
      <w:pPr>
        <w:jc w:val="both"/>
        <w:rPr>
          <w:rFonts w:ascii="Arial" w:hAnsi="Arial" w:cs="Arial"/>
        </w:rPr>
      </w:pPr>
      <w:r>
        <w:rPr>
          <w:rFonts w:ascii="Arial" w:hAnsi="Arial" w:cs="Arial"/>
        </w:rPr>
        <w:t>*</w:t>
      </w:r>
      <w:r w:rsidR="00C47935" w:rsidRPr="00A37407">
        <w:rPr>
          <w:rFonts w:ascii="Arial" w:hAnsi="Arial" w:cs="Arial"/>
        </w:rPr>
        <w:t xml:space="preserve">Del periodo del 15 de </w:t>
      </w:r>
      <w:r w:rsidR="002A49BD">
        <w:rPr>
          <w:rFonts w:ascii="Arial" w:hAnsi="Arial" w:cs="Arial"/>
        </w:rPr>
        <w:t>julio</w:t>
      </w:r>
      <w:r w:rsidR="00C47935" w:rsidRPr="00A37407">
        <w:rPr>
          <w:rFonts w:ascii="Arial" w:hAnsi="Arial" w:cs="Arial"/>
        </w:rPr>
        <w:t xml:space="preserve"> de 2018 al 14 de </w:t>
      </w:r>
      <w:r w:rsidR="002A49BD">
        <w:rPr>
          <w:rFonts w:ascii="Arial" w:hAnsi="Arial" w:cs="Arial"/>
        </w:rPr>
        <w:t>agosto</w:t>
      </w:r>
      <w:r w:rsidR="00C47935" w:rsidRPr="00A37407">
        <w:rPr>
          <w:rFonts w:ascii="Arial" w:hAnsi="Arial" w:cs="Arial"/>
        </w:rPr>
        <w:t xml:space="preserve"> de 2018, le fueron asignados de manera aleatoria por el Sistema Informático de Expedientes de la Corte de Constitucionalidad, a la Magistratura III los expedientes arriba detallados,</w:t>
      </w:r>
      <w:r>
        <w:rPr>
          <w:rFonts w:ascii="Arial" w:hAnsi="Arial" w:cs="Arial"/>
        </w:rPr>
        <w:t xml:space="preserve"> </w:t>
      </w:r>
      <w:r w:rsidR="00C47935" w:rsidRPr="00A37407">
        <w:rPr>
          <w:rFonts w:ascii="Arial" w:hAnsi="Arial" w:cs="Arial"/>
        </w:rPr>
        <w:t>para la emisión de sentencia o auto definitivo.</w:t>
      </w:r>
    </w:p>
    <w:p w:rsidR="00C47935" w:rsidRDefault="00C47935" w:rsidP="00C47935">
      <w:pPr>
        <w:jc w:val="center"/>
      </w:pPr>
    </w:p>
    <w:p w:rsidR="00C47935" w:rsidRDefault="00C47935" w:rsidP="00C47935"/>
    <w:p w:rsidR="00C47935" w:rsidRDefault="00C47935" w:rsidP="00C47935"/>
    <w:p w:rsidR="00C47935" w:rsidRDefault="00C47935" w:rsidP="00C47935"/>
    <w:p w:rsidR="002A49BD" w:rsidRDefault="002A49BD" w:rsidP="002A49BD">
      <w:r>
        <w:rPr>
          <w:noProof/>
          <w:lang w:val="es-GT" w:eastAsia="es-GT"/>
        </w:rPr>
        <w:drawing>
          <wp:inline distT="0" distB="0" distL="0" distR="0" wp14:anchorId="162AA4E7" wp14:editId="7D04EA7C">
            <wp:extent cx="5838825" cy="2828925"/>
            <wp:effectExtent l="0" t="0" r="9525" b="9525"/>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2A49BD" w:rsidRDefault="002A49BD" w:rsidP="002A49BD"/>
    <w:tbl>
      <w:tblPr>
        <w:tblW w:w="6600" w:type="dxa"/>
        <w:jc w:val="center"/>
        <w:tblCellMar>
          <w:left w:w="70" w:type="dxa"/>
          <w:right w:w="70" w:type="dxa"/>
        </w:tblCellMar>
        <w:tblLook w:val="04A0" w:firstRow="1" w:lastRow="0" w:firstColumn="1" w:lastColumn="0" w:noHBand="0" w:noVBand="1"/>
      </w:tblPr>
      <w:tblGrid>
        <w:gridCol w:w="5460"/>
        <w:gridCol w:w="1140"/>
      </w:tblGrid>
      <w:tr w:rsidR="002A49BD" w:rsidRPr="00784508" w:rsidTr="002A49BD">
        <w:trPr>
          <w:trHeight w:val="240"/>
          <w:jc w:val="center"/>
        </w:trPr>
        <w:tc>
          <w:tcPr>
            <w:tcW w:w="5460" w:type="dxa"/>
            <w:tcBorders>
              <w:top w:val="nil"/>
              <w:left w:val="nil"/>
              <w:bottom w:val="single" w:sz="12" w:space="0" w:color="FFFFFF"/>
              <w:right w:val="single" w:sz="4" w:space="0" w:color="FFFFFF"/>
            </w:tcBorders>
            <w:shd w:val="clear" w:color="4F81BD" w:fill="4F81BD"/>
            <w:noWrap/>
            <w:vAlign w:val="bottom"/>
            <w:hideMark/>
          </w:tcPr>
          <w:p w:rsidR="002A49BD" w:rsidRPr="00784508" w:rsidRDefault="002A49BD" w:rsidP="002A49BD">
            <w:pPr>
              <w:rPr>
                <w:rFonts w:ascii="Calibri" w:eastAsia="Times New Roman" w:hAnsi="Calibri" w:cs="Calibri"/>
                <w:b/>
                <w:bCs/>
                <w:color w:val="FFFFFF"/>
                <w:sz w:val="18"/>
                <w:szCs w:val="18"/>
                <w:lang w:eastAsia="es-GT"/>
              </w:rPr>
            </w:pPr>
            <w:r w:rsidRPr="00784508">
              <w:rPr>
                <w:rFonts w:ascii="Calibri" w:eastAsia="Times New Roman" w:hAnsi="Calibri" w:cs="Calibri"/>
                <w:b/>
                <w:bCs/>
                <w:color w:val="FFFFFF"/>
                <w:sz w:val="18"/>
                <w:szCs w:val="18"/>
                <w:lang w:eastAsia="es-GT"/>
              </w:rPr>
              <w:t>Tipo de expediente</w:t>
            </w:r>
          </w:p>
        </w:tc>
        <w:tc>
          <w:tcPr>
            <w:tcW w:w="1140" w:type="dxa"/>
            <w:tcBorders>
              <w:top w:val="nil"/>
              <w:left w:val="single" w:sz="4" w:space="0" w:color="FFFFFF"/>
              <w:bottom w:val="single" w:sz="12" w:space="0" w:color="FFFFFF"/>
              <w:right w:val="nil"/>
            </w:tcBorders>
            <w:shd w:val="clear" w:color="4F81BD" w:fill="4F81BD"/>
            <w:noWrap/>
            <w:vAlign w:val="bottom"/>
            <w:hideMark/>
          </w:tcPr>
          <w:p w:rsidR="002A49BD" w:rsidRPr="00784508" w:rsidRDefault="002A49BD" w:rsidP="002A49BD">
            <w:pPr>
              <w:rPr>
                <w:rFonts w:ascii="Calibri" w:eastAsia="Times New Roman" w:hAnsi="Calibri" w:cs="Calibri"/>
                <w:b/>
                <w:bCs/>
                <w:color w:val="FFFFFF"/>
                <w:sz w:val="18"/>
                <w:szCs w:val="18"/>
                <w:lang w:eastAsia="es-GT"/>
              </w:rPr>
            </w:pPr>
            <w:r w:rsidRPr="00784508">
              <w:rPr>
                <w:rFonts w:ascii="Calibri" w:eastAsia="Times New Roman" w:hAnsi="Calibri" w:cs="Calibri"/>
                <w:b/>
                <w:bCs/>
                <w:color w:val="FFFFFF"/>
                <w:sz w:val="18"/>
                <w:szCs w:val="18"/>
                <w:lang w:eastAsia="es-GT"/>
              </w:rPr>
              <w:t>Cantidad</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AMPARO VERBAL</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3</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OCURSO DE QUEJA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14</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SOLICITUD INNOMINADA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1</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AMPARO EN ÚNICA INSTANCIA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26</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APELACIÓN DE AUTO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26</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APELACIÓN DE AUTO POR SUSPENSION</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14</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APELACIÓN DE SENTENCIA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52</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APELACION DE AUTO DE LIQUIDACIÓN DE COSTAS</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1</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INCONSTITUCIONALIDAD DE LEY DE CARÁCTER GENERAL</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2</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PLANTEAMIENTO DE ERROR SUBSTANCIAL EN EL PROCEDIMIENTO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2</w:t>
            </w:r>
          </w:p>
        </w:tc>
      </w:tr>
      <w:tr w:rsidR="002A49BD" w:rsidRPr="00784508" w:rsidTr="002A49BD">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2A49BD" w:rsidRPr="00784508" w:rsidRDefault="002A49BD" w:rsidP="002A49BD">
            <w:pPr>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APELACIÓN DE INCONSTITUCIONALIDAD DE LEY EN CASO CONCRETO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r w:rsidRPr="00784508">
              <w:rPr>
                <w:rFonts w:ascii="Calibri" w:eastAsia="Times New Roman" w:hAnsi="Calibri" w:cs="Calibri"/>
                <w:color w:val="000000"/>
                <w:sz w:val="18"/>
                <w:szCs w:val="18"/>
                <w:lang w:eastAsia="es-GT"/>
              </w:rPr>
              <w:t>4</w:t>
            </w:r>
          </w:p>
        </w:tc>
      </w:tr>
      <w:tr w:rsidR="002A49BD" w:rsidRPr="00784508" w:rsidTr="002A49BD">
        <w:trPr>
          <w:trHeight w:val="240"/>
          <w:jc w:val="center"/>
        </w:trPr>
        <w:tc>
          <w:tcPr>
            <w:tcW w:w="5460" w:type="dxa"/>
            <w:tcBorders>
              <w:top w:val="single" w:sz="12" w:space="0" w:color="FFFFFF"/>
              <w:left w:val="nil"/>
              <w:bottom w:val="nil"/>
              <w:right w:val="single" w:sz="4" w:space="0" w:color="FFFFFF"/>
            </w:tcBorders>
            <w:shd w:val="clear" w:color="4F81BD" w:fill="4F81BD"/>
            <w:noWrap/>
            <w:vAlign w:val="bottom"/>
            <w:hideMark/>
          </w:tcPr>
          <w:p w:rsidR="002A49BD" w:rsidRPr="00784508" w:rsidRDefault="002A49BD" w:rsidP="002A49BD">
            <w:pPr>
              <w:jc w:val="right"/>
              <w:rPr>
                <w:rFonts w:ascii="Calibri" w:eastAsia="Times New Roman" w:hAnsi="Calibri" w:cs="Calibri"/>
                <w:color w:val="000000"/>
                <w:sz w:val="18"/>
                <w:szCs w:val="18"/>
                <w:lang w:eastAsia="es-GT"/>
              </w:rPr>
            </w:pPr>
          </w:p>
        </w:tc>
        <w:tc>
          <w:tcPr>
            <w:tcW w:w="1140" w:type="dxa"/>
            <w:tcBorders>
              <w:top w:val="single" w:sz="12" w:space="0" w:color="FFFFFF"/>
              <w:left w:val="single" w:sz="4" w:space="0" w:color="FFFFFF"/>
              <w:bottom w:val="nil"/>
              <w:right w:val="nil"/>
            </w:tcBorders>
            <w:shd w:val="clear" w:color="4F81BD" w:fill="4F81BD"/>
            <w:noWrap/>
            <w:vAlign w:val="bottom"/>
            <w:hideMark/>
          </w:tcPr>
          <w:p w:rsidR="002A49BD" w:rsidRPr="00784508" w:rsidRDefault="002A49BD" w:rsidP="002A49BD">
            <w:pPr>
              <w:jc w:val="right"/>
              <w:rPr>
                <w:rFonts w:ascii="Calibri" w:eastAsia="Times New Roman" w:hAnsi="Calibri" w:cs="Calibri"/>
                <w:b/>
                <w:bCs/>
                <w:color w:val="FFFFFF"/>
                <w:sz w:val="18"/>
                <w:szCs w:val="18"/>
                <w:lang w:eastAsia="es-GT"/>
              </w:rPr>
            </w:pPr>
            <w:r w:rsidRPr="00784508">
              <w:rPr>
                <w:rFonts w:ascii="Calibri" w:eastAsia="Times New Roman" w:hAnsi="Calibri" w:cs="Calibri"/>
                <w:b/>
                <w:bCs/>
                <w:color w:val="FFFFFF"/>
                <w:sz w:val="18"/>
                <w:szCs w:val="18"/>
                <w:lang w:eastAsia="es-GT"/>
              </w:rPr>
              <w:t>145</w:t>
            </w:r>
          </w:p>
        </w:tc>
      </w:tr>
    </w:tbl>
    <w:p w:rsidR="00EB6C11" w:rsidRDefault="00EB6C11" w:rsidP="00C47935">
      <w:pPr>
        <w:jc w:val="center"/>
      </w:pPr>
    </w:p>
    <w:p w:rsidR="00EB6C11" w:rsidRDefault="00EB6C11" w:rsidP="00C47935">
      <w:pPr>
        <w:jc w:val="center"/>
      </w:pPr>
    </w:p>
    <w:p w:rsidR="00C47935" w:rsidRPr="00A37407" w:rsidRDefault="00A37407" w:rsidP="00A37407">
      <w:pPr>
        <w:jc w:val="both"/>
        <w:rPr>
          <w:rFonts w:ascii="Arial" w:hAnsi="Arial" w:cs="Arial"/>
        </w:rPr>
      </w:pPr>
      <w:r>
        <w:rPr>
          <w:rFonts w:ascii="Arial" w:hAnsi="Arial" w:cs="Arial"/>
        </w:rPr>
        <w:t>*</w:t>
      </w:r>
      <w:r w:rsidR="00C47935" w:rsidRPr="00A37407">
        <w:rPr>
          <w:rFonts w:ascii="Arial" w:hAnsi="Arial" w:cs="Arial"/>
        </w:rPr>
        <w:t xml:space="preserve">Del periodo del 15 de </w:t>
      </w:r>
      <w:r w:rsidR="00062005">
        <w:rPr>
          <w:rFonts w:ascii="Arial" w:hAnsi="Arial" w:cs="Arial"/>
        </w:rPr>
        <w:t>julio</w:t>
      </w:r>
      <w:r w:rsidR="00C47935" w:rsidRPr="00A37407">
        <w:rPr>
          <w:rFonts w:ascii="Arial" w:hAnsi="Arial" w:cs="Arial"/>
        </w:rPr>
        <w:t xml:space="preserve"> de 2018 al 14 de </w:t>
      </w:r>
      <w:r w:rsidR="00062005">
        <w:rPr>
          <w:rFonts w:ascii="Arial" w:hAnsi="Arial" w:cs="Arial"/>
        </w:rPr>
        <w:t>agosto</w:t>
      </w:r>
      <w:r w:rsidR="00C47935" w:rsidRPr="00A37407">
        <w:rPr>
          <w:rFonts w:ascii="Arial" w:hAnsi="Arial" w:cs="Arial"/>
        </w:rPr>
        <w:t xml:space="preserve"> de 2018, le fueron asignados de manera aleatoria por el Sistema Informático de Expedientes de la Corte de Constitucionalidad, a la Magistratura IV, los expedientes arriba detallados.</w:t>
      </w:r>
    </w:p>
    <w:p w:rsidR="00C47935" w:rsidRDefault="00C47935" w:rsidP="00C47935"/>
    <w:p w:rsidR="00C47935" w:rsidRDefault="00C47935" w:rsidP="00C47935"/>
    <w:p w:rsidR="00062005" w:rsidRDefault="00062005" w:rsidP="00062005">
      <w:r>
        <w:rPr>
          <w:noProof/>
          <w:lang w:val="es-GT" w:eastAsia="es-GT"/>
        </w:rPr>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7296150" cy="2924175"/>
            <wp:effectExtent l="0" t="0" r="0" b="9525"/>
            <wp:wrapSquare wrapText="bothSides"/>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rsidR="00062005" w:rsidRDefault="00062005" w:rsidP="00062005"/>
    <w:tbl>
      <w:tblPr>
        <w:tblW w:w="6600" w:type="dxa"/>
        <w:jc w:val="center"/>
        <w:tblCellMar>
          <w:left w:w="70" w:type="dxa"/>
          <w:right w:w="70" w:type="dxa"/>
        </w:tblCellMar>
        <w:tblLook w:val="04A0" w:firstRow="1" w:lastRow="0" w:firstColumn="1" w:lastColumn="0" w:noHBand="0" w:noVBand="1"/>
      </w:tblPr>
      <w:tblGrid>
        <w:gridCol w:w="5460"/>
        <w:gridCol w:w="1140"/>
      </w:tblGrid>
      <w:tr w:rsidR="00062005" w:rsidRPr="00433F74" w:rsidTr="005D1B98">
        <w:trPr>
          <w:trHeight w:val="240"/>
          <w:jc w:val="center"/>
        </w:trPr>
        <w:tc>
          <w:tcPr>
            <w:tcW w:w="5460" w:type="dxa"/>
            <w:tcBorders>
              <w:top w:val="nil"/>
              <w:left w:val="nil"/>
              <w:bottom w:val="single" w:sz="12" w:space="0" w:color="FFFFFF"/>
              <w:right w:val="single" w:sz="4" w:space="0" w:color="FFFFFF"/>
            </w:tcBorders>
            <w:shd w:val="clear" w:color="4F81BD" w:fill="4F81BD"/>
            <w:noWrap/>
            <w:vAlign w:val="bottom"/>
            <w:hideMark/>
          </w:tcPr>
          <w:p w:rsidR="00062005" w:rsidRPr="00433F74" w:rsidRDefault="00062005" w:rsidP="005D1B98">
            <w:pPr>
              <w:rPr>
                <w:rFonts w:ascii="Calibri" w:eastAsia="Times New Roman" w:hAnsi="Calibri" w:cs="Calibri"/>
                <w:b/>
                <w:bCs/>
                <w:color w:val="FFFFFF"/>
                <w:sz w:val="18"/>
                <w:szCs w:val="18"/>
                <w:lang w:eastAsia="es-GT"/>
              </w:rPr>
            </w:pPr>
            <w:r w:rsidRPr="00433F74">
              <w:rPr>
                <w:rFonts w:ascii="Calibri" w:eastAsia="Times New Roman" w:hAnsi="Calibri" w:cs="Calibri"/>
                <w:b/>
                <w:bCs/>
                <w:color w:val="FFFFFF"/>
                <w:sz w:val="18"/>
                <w:szCs w:val="18"/>
                <w:lang w:eastAsia="es-GT"/>
              </w:rPr>
              <w:t>Tipo de expediente</w:t>
            </w:r>
          </w:p>
        </w:tc>
        <w:tc>
          <w:tcPr>
            <w:tcW w:w="1140" w:type="dxa"/>
            <w:tcBorders>
              <w:top w:val="nil"/>
              <w:left w:val="single" w:sz="4" w:space="0" w:color="FFFFFF"/>
              <w:bottom w:val="single" w:sz="12" w:space="0" w:color="FFFFFF"/>
              <w:right w:val="nil"/>
            </w:tcBorders>
            <w:shd w:val="clear" w:color="4F81BD" w:fill="4F81BD"/>
            <w:noWrap/>
            <w:vAlign w:val="bottom"/>
            <w:hideMark/>
          </w:tcPr>
          <w:p w:rsidR="00062005" w:rsidRPr="00433F74" w:rsidRDefault="00062005" w:rsidP="005D1B98">
            <w:pPr>
              <w:rPr>
                <w:rFonts w:ascii="Calibri" w:eastAsia="Times New Roman" w:hAnsi="Calibri" w:cs="Calibri"/>
                <w:b/>
                <w:bCs/>
                <w:color w:val="FFFFFF"/>
                <w:sz w:val="18"/>
                <w:szCs w:val="18"/>
                <w:lang w:eastAsia="es-GT"/>
              </w:rPr>
            </w:pPr>
            <w:r w:rsidRPr="00433F74">
              <w:rPr>
                <w:rFonts w:ascii="Calibri" w:eastAsia="Times New Roman" w:hAnsi="Calibri" w:cs="Calibri"/>
                <w:b/>
                <w:bCs/>
                <w:color w:val="FFFFFF"/>
                <w:sz w:val="18"/>
                <w:szCs w:val="18"/>
                <w:lang w:eastAsia="es-GT"/>
              </w:rPr>
              <w:t>Cantidad</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AMPARO EN ÚNICA INSTANCIA</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84</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APELACION DE AUTO DE LIQUIDACIÓN DE COSTAS</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4</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APELACIÓN DE AUTO EN AMPARO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140</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APELACIÓN DE AUTO POR SUSPENSION</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87</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APELACIÓN DE INCONSTITUCIONALIDAD DE LEY EN CASO CONCRETO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10</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APELACIÓN DE SENTENCIA EN AMPARO</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279</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INCONSTITUCIONALIDAD DE LEY DE CARÁCTER GENERAL</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5</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OCURSO DE QUEJA</w:t>
            </w:r>
          </w:p>
        </w:tc>
        <w:tc>
          <w:tcPr>
            <w:tcW w:w="1140"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47</w:t>
            </w:r>
          </w:p>
        </w:tc>
      </w:tr>
      <w:tr w:rsidR="00062005" w:rsidRPr="00433F74" w:rsidTr="005D1B98">
        <w:trPr>
          <w:trHeight w:val="240"/>
          <w:jc w:val="center"/>
        </w:trPr>
        <w:tc>
          <w:tcPr>
            <w:tcW w:w="5460"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PLANTEAMIENTO DE ERROR SUBSTANCIAL EN EL PROCEDIMIENTO</w:t>
            </w:r>
          </w:p>
        </w:tc>
        <w:tc>
          <w:tcPr>
            <w:tcW w:w="1140"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13</w:t>
            </w:r>
          </w:p>
        </w:tc>
      </w:tr>
      <w:tr w:rsidR="00062005" w:rsidRPr="00433F74" w:rsidTr="005D1B98">
        <w:trPr>
          <w:trHeight w:val="240"/>
          <w:jc w:val="center"/>
        </w:trPr>
        <w:tc>
          <w:tcPr>
            <w:tcW w:w="5460" w:type="dxa"/>
            <w:tcBorders>
              <w:top w:val="single" w:sz="12" w:space="0" w:color="FFFFFF"/>
              <w:left w:val="nil"/>
              <w:bottom w:val="nil"/>
              <w:right w:val="single" w:sz="4" w:space="0" w:color="FFFFFF"/>
            </w:tcBorders>
            <w:shd w:val="clear" w:color="4F81BD" w:fill="4F81BD"/>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p>
        </w:tc>
        <w:tc>
          <w:tcPr>
            <w:tcW w:w="1140" w:type="dxa"/>
            <w:tcBorders>
              <w:top w:val="single" w:sz="12" w:space="0" w:color="FFFFFF"/>
              <w:left w:val="single" w:sz="4" w:space="0" w:color="FFFFFF"/>
              <w:bottom w:val="nil"/>
              <w:right w:val="nil"/>
            </w:tcBorders>
            <w:shd w:val="clear" w:color="4F81BD" w:fill="4F81BD"/>
            <w:noWrap/>
            <w:vAlign w:val="bottom"/>
            <w:hideMark/>
          </w:tcPr>
          <w:p w:rsidR="00062005" w:rsidRPr="00433F74" w:rsidRDefault="00062005" w:rsidP="005D1B98">
            <w:pPr>
              <w:jc w:val="right"/>
              <w:rPr>
                <w:rFonts w:ascii="Calibri" w:eastAsia="Times New Roman" w:hAnsi="Calibri" w:cs="Calibri"/>
                <w:b/>
                <w:bCs/>
                <w:color w:val="FFFFFF"/>
                <w:sz w:val="18"/>
                <w:szCs w:val="18"/>
                <w:lang w:eastAsia="es-GT"/>
              </w:rPr>
            </w:pPr>
            <w:r w:rsidRPr="00433F74">
              <w:rPr>
                <w:rFonts w:ascii="Calibri" w:eastAsia="Times New Roman" w:hAnsi="Calibri" w:cs="Calibri"/>
                <w:b/>
                <w:bCs/>
                <w:color w:val="FFFFFF"/>
                <w:sz w:val="18"/>
                <w:szCs w:val="18"/>
                <w:lang w:eastAsia="es-GT"/>
              </w:rPr>
              <w:t>669</w:t>
            </w:r>
          </w:p>
        </w:tc>
      </w:tr>
    </w:tbl>
    <w:p w:rsidR="00062005" w:rsidRDefault="00062005" w:rsidP="00062005"/>
    <w:p w:rsidR="00C47935" w:rsidRDefault="00C47935" w:rsidP="00C47935"/>
    <w:p w:rsidR="00A37407" w:rsidRDefault="00A37407" w:rsidP="00C47935"/>
    <w:p w:rsidR="00A37407" w:rsidRDefault="00A37407" w:rsidP="00A37407">
      <w:pPr>
        <w:jc w:val="both"/>
        <w:rPr>
          <w:rFonts w:ascii="Arial" w:hAnsi="Arial" w:cs="Arial"/>
        </w:rPr>
      </w:pPr>
    </w:p>
    <w:p w:rsidR="00C47935" w:rsidRPr="00A37407" w:rsidRDefault="00A37407" w:rsidP="00A37407">
      <w:pPr>
        <w:jc w:val="both"/>
        <w:rPr>
          <w:rFonts w:ascii="Arial" w:hAnsi="Arial" w:cs="Arial"/>
        </w:rPr>
      </w:pPr>
      <w:r>
        <w:rPr>
          <w:rFonts w:ascii="Arial" w:hAnsi="Arial" w:cs="Arial"/>
        </w:rPr>
        <w:t>*</w:t>
      </w:r>
      <w:r w:rsidR="00C47935" w:rsidRPr="00A37407">
        <w:rPr>
          <w:rFonts w:ascii="Arial" w:hAnsi="Arial" w:cs="Arial"/>
        </w:rPr>
        <w:t xml:space="preserve">Del periodo del 15 de </w:t>
      </w:r>
      <w:r w:rsidR="00062005">
        <w:rPr>
          <w:rFonts w:ascii="Arial" w:hAnsi="Arial" w:cs="Arial"/>
        </w:rPr>
        <w:t>julio</w:t>
      </w:r>
      <w:r w:rsidR="00C47935" w:rsidRPr="00A37407">
        <w:rPr>
          <w:rFonts w:ascii="Arial" w:hAnsi="Arial" w:cs="Arial"/>
        </w:rPr>
        <w:t xml:space="preserve"> de 2018 al 14 de </w:t>
      </w:r>
      <w:r w:rsidR="00062005">
        <w:rPr>
          <w:rFonts w:ascii="Arial" w:hAnsi="Arial" w:cs="Arial"/>
        </w:rPr>
        <w:t>agosto</w:t>
      </w:r>
      <w:r w:rsidR="00C47935" w:rsidRPr="00A37407">
        <w:rPr>
          <w:rFonts w:ascii="Arial" w:hAnsi="Arial" w:cs="Arial"/>
        </w:rPr>
        <w:t xml:space="preserve"> de 2018, se trasladaron a las distintas Magistraturas, así como a las secciones penal, laboral, familia y tributaria los expedientes arriba detallados para que se emitiera el auto o sentencia respectiva.</w:t>
      </w:r>
    </w:p>
    <w:p w:rsidR="00C47935" w:rsidRPr="00A37407" w:rsidRDefault="00C47935" w:rsidP="00A37407">
      <w:pPr>
        <w:jc w:val="both"/>
        <w:rPr>
          <w:rFonts w:ascii="Arial" w:hAnsi="Arial" w:cs="Arial"/>
        </w:rPr>
      </w:pPr>
    </w:p>
    <w:p w:rsidR="00C47935" w:rsidRDefault="00C47935" w:rsidP="00C47935"/>
    <w:p w:rsidR="00C47935" w:rsidRDefault="00C47935" w:rsidP="00C47935"/>
    <w:p w:rsidR="00062005" w:rsidRDefault="00062005" w:rsidP="00062005">
      <w:r>
        <w:rPr>
          <w:noProof/>
          <w:lang w:val="es-GT" w:eastAsia="es-GT"/>
        </w:rPr>
        <w:drawing>
          <wp:inline distT="0" distB="0" distL="0" distR="0" wp14:anchorId="4CEEA9A6" wp14:editId="7AEF2DAD">
            <wp:extent cx="6019800" cy="3724275"/>
            <wp:effectExtent l="19050" t="0" r="1905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062005" w:rsidRDefault="00062005" w:rsidP="00062005"/>
    <w:tbl>
      <w:tblPr>
        <w:tblW w:w="6616" w:type="dxa"/>
        <w:jc w:val="center"/>
        <w:tblCellMar>
          <w:left w:w="70" w:type="dxa"/>
          <w:right w:w="70" w:type="dxa"/>
        </w:tblCellMar>
        <w:tblLook w:val="04A0" w:firstRow="1" w:lastRow="0" w:firstColumn="1" w:lastColumn="0" w:noHBand="0" w:noVBand="1"/>
      </w:tblPr>
      <w:tblGrid>
        <w:gridCol w:w="5468"/>
        <w:gridCol w:w="1148"/>
      </w:tblGrid>
      <w:tr w:rsidR="00062005" w:rsidRPr="00283A35" w:rsidTr="005D1B98">
        <w:trPr>
          <w:trHeight w:val="240"/>
          <w:jc w:val="center"/>
        </w:trPr>
        <w:tc>
          <w:tcPr>
            <w:tcW w:w="5468" w:type="dxa"/>
            <w:tcBorders>
              <w:top w:val="nil"/>
              <w:left w:val="nil"/>
              <w:bottom w:val="single" w:sz="12" w:space="0" w:color="FFFFFF"/>
              <w:right w:val="single" w:sz="4" w:space="0" w:color="FFFFFF"/>
            </w:tcBorders>
            <w:shd w:val="clear" w:color="4F81BD" w:fill="4F81BD"/>
            <w:noWrap/>
            <w:vAlign w:val="bottom"/>
            <w:hideMark/>
          </w:tcPr>
          <w:p w:rsidR="00062005" w:rsidRPr="00283A35" w:rsidRDefault="00062005" w:rsidP="005D1B98">
            <w:pPr>
              <w:rPr>
                <w:rFonts w:ascii="Calibri" w:eastAsia="Times New Roman" w:hAnsi="Calibri" w:cs="Calibri"/>
                <w:b/>
                <w:bCs/>
                <w:color w:val="FFFFFF"/>
                <w:sz w:val="18"/>
                <w:szCs w:val="18"/>
                <w:lang w:eastAsia="es-GT"/>
              </w:rPr>
            </w:pPr>
            <w:r w:rsidRPr="00283A35">
              <w:rPr>
                <w:rFonts w:ascii="Calibri" w:eastAsia="Times New Roman" w:hAnsi="Calibri" w:cs="Calibri"/>
                <w:b/>
                <w:bCs/>
                <w:color w:val="FFFFFF"/>
                <w:sz w:val="18"/>
                <w:szCs w:val="18"/>
                <w:lang w:eastAsia="es-GT"/>
              </w:rPr>
              <w:t>Tipo de expediente</w:t>
            </w:r>
          </w:p>
        </w:tc>
        <w:tc>
          <w:tcPr>
            <w:tcW w:w="1148" w:type="dxa"/>
            <w:tcBorders>
              <w:top w:val="nil"/>
              <w:left w:val="single" w:sz="4" w:space="0" w:color="FFFFFF"/>
              <w:bottom w:val="single" w:sz="12" w:space="0" w:color="FFFFFF"/>
              <w:right w:val="nil"/>
            </w:tcBorders>
            <w:shd w:val="clear" w:color="4F81BD" w:fill="4F81BD"/>
            <w:noWrap/>
            <w:vAlign w:val="bottom"/>
            <w:hideMark/>
          </w:tcPr>
          <w:p w:rsidR="00062005" w:rsidRPr="00283A35" w:rsidRDefault="00062005" w:rsidP="005D1B98">
            <w:pPr>
              <w:rPr>
                <w:rFonts w:ascii="Calibri" w:eastAsia="Times New Roman" w:hAnsi="Calibri" w:cs="Calibri"/>
                <w:b/>
                <w:bCs/>
                <w:color w:val="FFFFFF"/>
                <w:sz w:val="18"/>
                <w:szCs w:val="18"/>
                <w:lang w:eastAsia="es-GT"/>
              </w:rPr>
            </w:pPr>
            <w:r w:rsidRPr="00283A35">
              <w:rPr>
                <w:rFonts w:ascii="Calibri" w:eastAsia="Times New Roman" w:hAnsi="Calibri" w:cs="Calibri"/>
                <w:b/>
                <w:bCs/>
                <w:color w:val="FFFFFF"/>
                <w:sz w:val="18"/>
                <w:szCs w:val="18"/>
                <w:lang w:eastAsia="es-GT"/>
              </w:rPr>
              <w:t>Cantidad</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AMPARO EN ÚNICA INSTANCIA</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86</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APELACION DE AUTO DE LIQUIDACIÓN DE COSTAS</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5</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APELACIÓN DE AUTO EN AMPARO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152</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APELACIÓN DE AUTO POR SUSPENSION</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95</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APELACIÓN DE INCONSTITUCIONALIDAD DE LEY EN CASO CONCRETO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7</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APELACIÓN DE SENTENCIA EN AMPARO</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217</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INCONSTITUCIONALIDAD DE LEY DE CARÁCTER GENERAL</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3</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OCURSO DE QUEJA</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63</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PLANTEAMIENTO DE ERROR SUBSTANCIAL EN EL PROCEDIMIENTO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10</w:t>
            </w:r>
          </w:p>
        </w:tc>
      </w:tr>
      <w:tr w:rsidR="00062005" w:rsidRPr="00283A35" w:rsidTr="005D1B98">
        <w:trPr>
          <w:trHeight w:val="240"/>
          <w:jc w:val="center"/>
        </w:trPr>
        <w:tc>
          <w:tcPr>
            <w:tcW w:w="5468" w:type="dxa"/>
            <w:tcBorders>
              <w:top w:val="single" w:sz="12" w:space="0" w:color="FFFFFF"/>
              <w:left w:val="nil"/>
              <w:bottom w:val="nil"/>
              <w:right w:val="single" w:sz="4" w:space="0" w:color="FFFFFF"/>
            </w:tcBorders>
            <w:shd w:val="clear" w:color="4F81BD" w:fill="4F81BD"/>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p>
        </w:tc>
        <w:tc>
          <w:tcPr>
            <w:tcW w:w="1148" w:type="dxa"/>
            <w:tcBorders>
              <w:top w:val="single" w:sz="12" w:space="0" w:color="FFFFFF"/>
              <w:left w:val="single" w:sz="4" w:space="0" w:color="FFFFFF"/>
              <w:bottom w:val="nil"/>
              <w:right w:val="nil"/>
            </w:tcBorders>
            <w:shd w:val="clear" w:color="4F81BD" w:fill="4F81BD"/>
            <w:noWrap/>
            <w:vAlign w:val="bottom"/>
            <w:hideMark/>
          </w:tcPr>
          <w:p w:rsidR="00062005" w:rsidRPr="00283A35" w:rsidRDefault="00062005" w:rsidP="005D1B98">
            <w:pPr>
              <w:jc w:val="right"/>
              <w:rPr>
                <w:rFonts w:ascii="Calibri" w:eastAsia="Times New Roman" w:hAnsi="Calibri" w:cs="Calibri"/>
                <w:b/>
                <w:bCs/>
                <w:color w:val="FFFFFF"/>
                <w:sz w:val="18"/>
                <w:szCs w:val="18"/>
                <w:lang w:eastAsia="es-GT"/>
              </w:rPr>
            </w:pPr>
            <w:r w:rsidRPr="00283A35">
              <w:rPr>
                <w:rFonts w:ascii="Calibri" w:eastAsia="Times New Roman" w:hAnsi="Calibri" w:cs="Calibri"/>
                <w:b/>
                <w:bCs/>
                <w:color w:val="FFFFFF"/>
                <w:sz w:val="18"/>
                <w:szCs w:val="18"/>
                <w:lang w:eastAsia="es-GT"/>
              </w:rPr>
              <w:t>638</w:t>
            </w:r>
          </w:p>
        </w:tc>
      </w:tr>
    </w:tbl>
    <w:p w:rsidR="00EB6C11" w:rsidRDefault="00EB6C11" w:rsidP="00C47935">
      <w:pPr>
        <w:jc w:val="both"/>
        <w:rPr>
          <w:rFonts w:ascii="Arial" w:hAnsi="Arial" w:cs="Arial"/>
        </w:rPr>
      </w:pPr>
    </w:p>
    <w:p w:rsidR="00EB6C11" w:rsidRDefault="00EB6C11" w:rsidP="00C47935">
      <w:pPr>
        <w:jc w:val="both"/>
        <w:rPr>
          <w:rFonts w:ascii="Arial" w:hAnsi="Arial" w:cs="Arial"/>
        </w:rPr>
      </w:pPr>
    </w:p>
    <w:p w:rsidR="00EB6C11" w:rsidRDefault="00EB6C11" w:rsidP="00C47935">
      <w:pPr>
        <w:jc w:val="both"/>
        <w:rPr>
          <w:rFonts w:ascii="Arial" w:hAnsi="Arial" w:cs="Arial"/>
        </w:rPr>
      </w:pPr>
    </w:p>
    <w:p w:rsidR="00C47935" w:rsidRPr="00A37407" w:rsidRDefault="00A37407" w:rsidP="00C47935">
      <w:pPr>
        <w:jc w:val="both"/>
        <w:rPr>
          <w:rFonts w:ascii="Arial" w:hAnsi="Arial" w:cs="Arial"/>
        </w:rPr>
      </w:pPr>
      <w:r w:rsidRPr="00A37407">
        <w:rPr>
          <w:rFonts w:ascii="Arial" w:hAnsi="Arial" w:cs="Arial"/>
        </w:rPr>
        <w:t>*</w:t>
      </w:r>
      <w:r w:rsidR="00C47935" w:rsidRPr="00A37407">
        <w:rPr>
          <w:rFonts w:ascii="Arial" w:hAnsi="Arial" w:cs="Arial"/>
        </w:rPr>
        <w:t xml:space="preserve">Del periodo del 15 de </w:t>
      </w:r>
      <w:r w:rsidR="00062005">
        <w:rPr>
          <w:rFonts w:ascii="Arial" w:hAnsi="Arial" w:cs="Arial"/>
        </w:rPr>
        <w:t>julio</w:t>
      </w:r>
      <w:r w:rsidR="00C47935" w:rsidRPr="00A37407">
        <w:rPr>
          <w:rFonts w:ascii="Arial" w:hAnsi="Arial" w:cs="Arial"/>
        </w:rPr>
        <w:t xml:space="preserve"> de 2018 al 14 de </w:t>
      </w:r>
      <w:r w:rsidR="00062005">
        <w:rPr>
          <w:rFonts w:ascii="Arial" w:hAnsi="Arial" w:cs="Arial"/>
        </w:rPr>
        <w:t>agosto</w:t>
      </w:r>
      <w:r w:rsidR="00C47935" w:rsidRPr="00A37407">
        <w:rPr>
          <w:rFonts w:ascii="Arial" w:hAnsi="Arial" w:cs="Arial"/>
        </w:rPr>
        <w:t xml:space="preserve"> de 2018, fueron trasladados a Secretaría General </w:t>
      </w:r>
      <w:r w:rsidR="00062005">
        <w:rPr>
          <w:rFonts w:ascii="Arial" w:hAnsi="Arial" w:cs="Arial"/>
        </w:rPr>
        <w:t>638</w:t>
      </w:r>
      <w:r w:rsidR="00C47935" w:rsidRPr="00A37407">
        <w:rPr>
          <w:rFonts w:ascii="Arial" w:hAnsi="Arial" w:cs="Arial"/>
        </w:rPr>
        <w:t xml:space="preserve"> expedientes los cuales ya cuentan con auto o sentencia definitiva, con el objeto de continuar con su diligenciamiento (notificación del auto o sentencia, elaboración de la certificación contentiva de la ejecutoria, así como la remisión de los antecedentes al tribunal de origen y elaboración de la resolución de archivo de cada uno de los expedientes).</w:t>
      </w:r>
    </w:p>
    <w:p w:rsidR="00062005" w:rsidRDefault="00062005" w:rsidP="00062005">
      <w:r>
        <w:rPr>
          <w:noProof/>
          <w:lang w:val="es-GT" w:eastAsia="es-GT"/>
        </w:rPr>
        <w:drawing>
          <wp:inline distT="0" distB="0" distL="0" distR="0" wp14:anchorId="61F95D6D" wp14:editId="36821369">
            <wp:extent cx="6353175" cy="3771900"/>
            <wp:effectExtent l="0" t="0" r="9525"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062005" w:rsidRDefault="00062005" w:rsidP="00062005"/>
    <w:tbl>
      <w:tblPr>
        <w:tblW w:w="7459" w:type="dxa"/>
        <w:jc w:val="center"/>
        <w:tblCellMar>
          <w:left w:w="70" w:type="dxa"/>
          <w:right w:w="70" w:type="dxa"/>
        </w:tblCellMar>
        <w:tblLook w:val="04A0" w:firstRow="1" w:lastRow="0" w:firstColumn="1" w:lastColumn="0" w:noHBand="0" w:noVBand="1"/>
      </w:tblPr>
      <w:tblGrid>
        <w:gridCol w:w="6165"/>
        <w:gridCol w:w="1294"/>
      </w:tblGrid>
      <w:tr w:rsidR="00062005" w:rsidRPr="002A1C9F" w:rsidTr="005D1B98">
        <w:trPr>
          <w:trHeight w:val="236"/>
          <w:jc w:val="center"/>
        </w:trPr>
        <w:tc>
          <w:tcPr>
            <w:tcW w:w="6165" w:type="dxa"/>
            <w:tcBorders>
              <w:top w:val="nil"/>
              <w:left w:val="nil"/>
              <w:bottom w:val="single" w:sz="12" w:space="0" w:color="FFFFFF"/>
              <w:right w:val="single" w:sz="4" w:space="0" w:color="FFFFFF"/>
            </w:tcBorders>
            <w:shd w:val="clear" w:color="4F81BD" w:fill="4F81BD"/>
            <w:noWrap/>
            <w:vAlign w:val="bottom"/>
            <w:hideMark/>
          </w:tcPr>
          <w:p w:rsidR="00062005" w:rsidRPr="002A1C9F" w:rsidRDefault="00062005" w:rsidP="005D1B98">
            <w:pPr>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Tipo de expediente</w:t>
            </w:r>
          </w:p>
        </w:tc>
        <w:tc>
          <w:tcPr>
            <w:tcW w:w="1294" w:type="dxa"/>
            <w:tcBorders>
              <w:top w:val="nil"/>
              <w:left w:val="single" w:sz="4" w:space="0" w:color="FFFFFF"/>
              <w:bottom w:val="single" w:sz="12" w:space="0" w:color="FFFFFF"/>
              <w:right w:val="nil"/>
            </w:tcBorders>
            <w:shd w:val="clear" w:color="4F81BD" w:fill="4F81BD"/>
            <w:noWrap/>
            <w:vAlign w:val="bottom"/>
            <w:hideMark/>
          </w:tcPr>
          <w:p w:rsidR="00062005" w:rsidRPr="002A1C9F" w:rsidRDefault="00062005" w:rsidP="005D1B98">
            <w:pPr>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Cantidad</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AMPARO</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2</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AMPARO EN ÚNICA INSTANCIA</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199</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AMPARO VERBAL</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7</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APELACION DE AUTO DE LIQUIDACIÓN DE COSTAS</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6</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AUTO EN AMPARO</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181</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AUTO POR SUSPENSION</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81</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INCONSTITUCIONALIDAD DE LEY EN CASO CONCRETO</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19</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SENTENCIA EN AMPARO</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419</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DUDA DE COMPETENCIA</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3</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INCONSTITUCIONALIDAD DE LEY DE CARÁCTER GENERAL</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16</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OCURSO DE HECHO</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OCURSO DE QUEJA</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69</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OPINIÓN CONSULTIVA</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PLANTEAMIENTO DE ERROR SUBSTANCIAL EN EL PROCEDIMIENTO</w:t>
            </w:r>
          </w:p>
        </w:tc>
        <w:tc>
          <w:tcPr>
            <w:tcW w:w="1294"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15</w:t>
            </w:r>
          </w:p>
        </w:tc>
      </w:tr>
      <w:tr w:rsidR="00062005" w:rsidRPr="002A1C9F" w:rsidTr="005D1B98">
        <w:trPr>
          <w:trHeight w:val="236"/>
          <w:jc w:val="center"/>
        </w:trPr>
        <w:tc>
          <w:tcPr>
            <w:tcW w:w="6165"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SOLICITUD INNOMINADA</w:t>
            </w:r>
          </w:p>
        </w:tc>
        <w:tc>
          <w:tcPr>
            <w:tcW w:w="1294"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2</w:t>
            </w:r>
          </w:p>
        </w:tc>
      </w:tr>
      <w:tr w:rsidR="00062005" w:rsidRPr="002A1C9F" w:rsidTr="005D1B98">
        <w:trPr>
          <w:trHeight w:val="236"/>
          <w:jc w:val="center"/>
        </w:trPr>
        <w:tc>
          <w:tcPr>
            <w:tcW w:w="6165" w:type="dxa"/>
            <w:tcBorders>
              <w:top w:val="single" w:sz="12" w:space="0" w:color="FFFFFF"/>
              <w:left w:val="nil"/>
              <w:bottom w:val="nil"/>
              <w:right w:val="single" w:sz="4" w:space="0" w:color="FFFFFF"/>
            </w:tcBorders>
            <w:shd w:val="clear" w:color="4F81BD" w:fill="4F81BD"/>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p>
        </w:tc>
        <w:tc>
          <w:tcPr>
            <w:tcW w:w="1294" w:type="dxa"/>
            <w:tcBorders>
              <w:top w:val="single" w:sz="12" w:space="0" w:color="FFFFFF"/>
              <w:left w:val="single" w:sz="4" w:space="0" w:color="FFFFFF"/>
              <w:bottom w:val="nil"/>
              <w:right w:val="nil"/>
            </w:tcBorders>
            <w:shd w:val="clear" w:color="4F81BD" w:fill="4F81BD"/>
            <w:noWrap/>
            <w:vAlign w:val="bottom"/>
            <w:hideMark/>
          </w:tcPr>
          <w:p w:rsidR="00062005" w:rsidRPr="002A1C9F" w:rsidRDefault="00062005" w:rsidP="005D1B98">
            <w:pPr>
              <w:jc w:val="right"/>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1021</w:t>
            </w:r>
          </w:p>
        </w:tc>
      </w:tr>
    </w:tbl>
    <w:p w:rsidR="006F0343" w:rsidRDefault="006F0343" w:rsidP="00C47935">
      <w:pPr>
        <w:jc w:val="both"/>
      </w:pPr>
    </w:p>
    <w:p w:rsidR="00A37407" w:rsidRDefault="00A37407" w:rsidP="00A37407">
      <w:pPr>
        <w:jc w:val="both"/>
        <w:rPr>
          <w:rFonts w:ascii="Arial" w:hAnsi="Arial" w:cs="Arial"/>
        </w:rPr>
      </w:pPr>
    </w:p>
    <w:p w:rsidR="00C47935" w:rsidRPr="00A37407" w:rsidRDefault="00A37407" w:rsidP="00A37407">
      <w:pPr>
        <w:jc w:val="both"/>
        <w:rPr>
          <w:rFonts w:ascii="Arial" w:hAnsi="Arial" w:cs="Arial"/>
        </w:rPr>
      </w:pPr>
      <w:r>
        <w:rPr>
          <w:rFonts w:ascii="Arial" w:hAnsi="Arial" w:cs="Arial"/>
        </w:rPr>
        <w:t>*</w:t>
      </w:r>
      <w:r w:rsidR="00C47935" w:rsidRPr="00A37407">
        <w:rPr>
          <w:rFonts w:ascii="Arial" w:hAnsi="Arial" w:cs="Arial"/>
        </w:rPr>
        <w:t xml:space="preserve">Del periodo del 15 de </w:t>
      </w:r>
      <w:r w:rsidR="00062005">
        <w:rPr>
          <w:rFonts w:ascii="Arial" w:hAnsi="Arial" w:cs="Arial"/>
        </w:rPr>
        <w:t>julio</w:t>
      </w:r>
      <w:r w:rsidR="00C47935" w:rsidRPr="00A37407">
        <w:rPr>
          <w:rFonts w:ascii="Arial" w:hAnsi="Arial" w:cs="Arial"/>
        </w:rPr>
        <w:t xml:space="preserve"> de 2018 al 14 de </w:t>
      </w:r>
      <w:r w:rsidR="00062005">
        <w:rPr>
          <w:rFonts w:ascii="Arial" w:hAnsi="Arial" w:cs="Arial"/>
        </w:rPr>
        <w:t>agosto</w:t>
      </w:r>
      <w:r w:rsidR="00C47935" w:rsidRPr="00A37407">
        <w:rPr>
          <w:rFonts w:ascii="Arial" w:hAnsi="Arial" w:cs="Arial"/>
        </w:rPr>
        <w:t xml:space="preserve"> de 2018, fueron trasladados de Secretaría Genera</w:t>
      </w:r>
      <w:r>
        <w:rPr>
          <w:rFonts w:ascii="Arial" w:hAnsi="Arial" w:cs="Arial"/>
        </w:rPr>
        <w:t xml:space="preserve">l al Archivo </w:t>
      </w:r>
      <w:r w:rsidR="00062005">
        <w:rPr>
          <w:rFonts w:ascii="Arial" w:hAnsi="Arial" w:cs="Arial"/>
        </w:rPr>
        <w:t>1021</w:t>
      </w:r>
      <w:r>
        <w:rPr>
          <w:rFonts w:ascii="Arial" w:hAnsi="Arial" w:cs="Arial"/>
        </w:rPr>
        <w:t xml:space="preserve"> expedientes, </w:t>
      </w:r>
      <w:r w:rsidR="007C42EC">
        <w:rPr>
          <w:rFonts w:ascii="Arial" w:hAnsi="Arial" w:cs="Arial"/>
        </w:rPr>
        <w:t xml:space="preserve">dentro de los cuales </w:t>
      </w:r>
      <w:r w:rsidR="00C47935" w:rsidRPr="00A37407">
        <w:rPr>
          <w:rFonts w:ascii="Arial" w:hAnsi="Arial" w:cs="Arial"/>
        </w:rPr>
        <w:t xml:space="preserve">se encuentran certificaciones contentivas de </w:t>
      </w:r>
      <w:r w:rsidR="006F0343" w:rsidRPr="00A37407">
        <w:rPr>
          <w:rFonts w:ascii="Arial" w:hAnsi="Arial" w:cs="Arial"/>
        </w:rPr>
        <w:t>ejecutoria, así</w:t>
      </w:r>
      <w:r w:rsidR="00C47935" w:rsidRPr="00A37407">
        <w:rPr>
          <w:rFonts w:ascii="Arial" w:hAnsi="Arial" w:cs="Arial"/>
        </w:rPr>
        <w:t xml:space="preserve"> </w:t>
      </w:r>
      <w:r w:rsidR="006F0343" w:rsidRPr="00A37407">
        <w:rPr>
          <w:rFonts w:ascii="Arial" w:hAnsi="Arial" w:cs="Arial"/>
        </w:rPr>
        <w:t>como resoluciones</w:t>
      </w:r>
      <w:r w:rsidR="00C47935" w:rsidRPr="00A37407">
        <w:rPr>
          <w:rFonts w:ascii="Arial" w:hAnsi="Arial" w:cs="Arial"/>
        </w:rPr>
        <w:t xml:space="preserve"> de archivo de cada uno de los expedientes.</w:t>
      </w:r>
    </w:p>
    <w:p w:rsidR="00C47935" w:rsidRPr="00A37407" w:rsidRDefault="00C47935" w:rsidP="00A37407">
      <w:pPr>
        <w:jc w:val="both"/>
        <w:rPr>
          <w:rFonts w:ascii="Arial" w:hAnsi="Arial" w:cs="Arial"/>
        </w:rPr>
      </w:pPr>
    </w:p>
    <w:p w:rsidR="00062005" w:rsidRDefault="00062005" w:rsidP="00062005">
      <w:r w:rsidRPr="0082347F">
        <w:rPr>
          <w:noProof/>
          <w:color w:val="FFFFFF" w:themeColor="background1"/>
          <w:lang w:val="es-GT" w:eastAsia="es-GT"/>
        </w:rPr>
        <w:drawing>
          <wp:inline distT="0" distB="0" distL="0" distR="0" wp14:anchorId="1FE4D306" wp14:editId="28803FC2">
            <wp:extent cx="5612130" cy="2564765"/>
            <wp:effectExtent l="0" t="0" r="7620" b="698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062005" w:rsidRDefault="00062005" w:rsidP="00062005"/>
    <w:p w:rsidR="00062005" w:rsidRDefault="00062005" w:rsidP="00062005"/>
    <w:p w:rsidR="00062005" w:rsidRDefault="00062005" w:rsidP="00062005"/>
    <w:p w:rsidR="00062005" w:rsidRDefault="00062005" w:rsidP="00062005"/>
    <w:p w:rsidR="00062005" w:rsidRDefault="00062005" w:rsidP="00062005"/>
    <w:tbl>
      <w:tblPr>
        <w:tblW w:w="6616" w:type="dxa"/>
        <w:jc w:val="center"/>
        <w:tblCellMar>
          <w:left w:w="70" w:type="dxa"/>
          <w:right w:w="70" w:type="dxa"/>
        </w:tblCellMar>
        <w:tblLook w:val="04A0" w:firstRow="1" w:lastRow="0" w:firstColumn="1" w:lastColumn="0" w:noHBand="0" w:noVBand="1"/>
      </w:tblPr>
      <w:tblGrid>
        <w:gridCol w:w="5468"/>
        <w:gridCol w:w="1148"/>
      </w:tblGrid>
      <w:tr w:rsidR="00062005" w:rsidRPr="002A1C9F" w:rsidTr="005D1B98">
        <w:trPr>
          <w:trHeight w:val="240"/>
          <w:jc w:val="center"/>
        </w:trPr>
        <w:tc>
          <w:tcPr>
            <w:tcW w:w="5468" w:type="dxa"/>
            <w:tcBorders>
              <w:top w:val="nil"/>
              <w:left w:val="nil"/>
              <w:bottom w:val="single" w:sz="12" w:space="0" w:color="FFFFFF"/>
              <w:right w:val="single" w:sz="4" w:space="0" w:color="FFFFFF"/>
            </w:tcBorders>
            <w:shd w:val="clear" w:color="4F81BD" w:fill="4F81BD"/>
            <w:noWrap/>
            <w:vAlign w:val="bottom"/>
            <w:hideMark/>
          </w:tcPr>
          <w:p w:rsidR="00062005" w:rsidRPr="002A1C9F" w:rsidRDefault="00062005" w:rsidP="005D1B98">
            <w:pPr>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Tipo de notificación</w:t>
            </w:r>
          </w:p>
        </w:tc>
        <w:tc>
          <w:tcPr>
            <w:tcW w:w="1148" w:type="dxa"/>
            <w:tcBorders>
              <w:top w:val="nil"/>
              <w:left w:val="single" w:sz="4" w:space="0" w:color="FFFFFF"/>
              <w:bottom w:val="single" w:sz="12" w:space="0" w:color="FFFFFF"/>
              <w:right w:val="nil"/>
            </w:tcBorders>
            <w:shd w:val="clear" w:color="4F81BD" w:fill="4F81BD"/>
            <w:noWrap/>
            <w:vAlign w:val="bottom"/>
            <w:hideMark/>
          </w:tcPr>
          <w:p w:rsidR="00062005" w:rsidRPr="002A1C9F" w:rsidRDefault="00062005" w:rsidP="005D1B98">
            <w:pPr>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Cantidad</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DESPACHO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132</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ELECTRÓNICA</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1464</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ESTRADO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150</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PERSONAL</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4015</w:t>
            </w:r>
          </w:p>
        </w:tc>
      </w:tr>
      <w:tr w:rsidR="00062005" w:rsidRPr="002A1C9F" w:rsidTr="005D1B98">
        <w:trPr>
          <w:trHeight w:val="240"/>
          <w:jc w:val="center"/>
        </w:trPr>
        <w:tc>
          <w:tcPr>
            <w:tcW w:w="5468" w:type="dxa"/>
            <w:tcBorders>
              <w:top w:val="single" w:sz="12" w:space="0" w:color="FFFFFF"/>
              <w:left w:val="nil"/>
              <w:bottom w:val="nil"/>
              <w:right w:val="single" w:sz="4" w:space="0" w:color="FFFFFF"/>
            </w:tcBorders>
            <w:shd w:val="clear" w:color="4F81BD" w:fill="4F81BD"/>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p>
        </w:tc>
        <w:tc>
          <w:tcPr>
            <w:tcW w:w="1148" w:type="dxa"/>
            <w:tcBorders>
              <w:top w:val="single" w:sz="12" w:space="0" w:color="FFFFFF"/>
              <w:left w:val="single" w:sz="4" w:space="0" w:color="FFFFFF"/>
              <w:bottom w:val="nil"/>
              <w:right w:val="nil"/>
            </w:tcBorders>
            <w:shd w:val="clear" w:color="4F81BD" w:fill="4F81BD"/>
            <w:noWrap/>
            <w:vAlign w:val="bottom"/>
            <w:hideMark/>
          </w:tcPr>
          <w:p w:rsidR="00062005" w:rsidRPr="002A1C9F" w:rsidRDefault="00062005" w:rsidP="005D1B98">
            <w:pPr>
              <w:jc w:val="right"/>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5761</w:t>
            </w:r>
          </w:p>
        </w:tc>
      </w:tr>
    </w:tbl>
    <w:p w:rsidR="00A37407" w:rsidRDefault="00A37407" w:rsidP="00A37407">
      <w:pPr>
        <w:jc w:val="both"/>
        <w:rPr>
          <w:rFonts w:ascii="Arial" w:hAnsi="Arial" w:cs="Arial"/>
        </w:rPr>
      </w:pPr>
    </w:p>
    <w:p w:rsidR="00062005" w:rsidRDefault="00062005" w:rsidP="00A37407">
      <w:pPr>
        <w:jc w:val="both"/>
        <w:rPr>
          <w:rFonts w:ascii="Arial" w:hAnsi="Arial" w:cs="Arial"/>
        </w:rPr>
      </w:pPr>
    </w:p>
    <w:p w:rsidR="00A37407" w:rsidRDefault="00A37407" w:rsidP="00A37407">
      <w:pPr>
        <w:jc w:val="both"/>
        <w:rPr>
          <w:rFonts w:ascii="Arial" w:hAnsi="Arial" w:cs="Arial"/>
        </w:rPr>
      </w:pPr>
    </w:p>
    <w:p w:rsidR="00062005" w:rsidRDefault="00062005" w:rsidP="00A37407">
      <w:pPr>
        <w:jc w:val="both"/>
        <w:rPr>
          <w:rFonts w:ascii="Arial" w:hAnsi="Arial" w:cs="Arial"/>
        </w:rPr>
      </w:pPr>
    </w:p>
    <w:p w:rsidR="00062005" w:rsidRDefault="00062005" w:rsidP="00A37407">
      <w:pPr>
        <w:jc w:val="both"/>
        <w:rPr>
          <w:rFonts w:ascii="Arial" w:hAnsi="Arial" w:cs="Arial"/>
        </w:rPr>
      </w:pPr>
    </w:p>
    <w:p w:rsidR="00062005" w:rsidRDefault="00062005" w:rsidP="00A37407">
      <w:pPr>
        <w:jc w:val="both"/>
        <w:rPr>
          <w:rFonts w:ascii="Arial" w:hAnsi="Arial" w:cs="Arial"/>
        </w:rPr>
      </w:pPr>
    </w:p>
    <w:p w:rsidR="00062005" w:rsidRDefault="00062005" w:rsidP="00A37407">
      <w:pPr>
        <w:jc w:val="both"/>
        <w:rPr>
          <w:rFonts w:ascii="Arial" w:hAnsi="Arial" w:cs="Arial"/>
        </w:rPr>
      </w:pPr>
    </w:p>
    <w:p w:rsidR="00EB6C11" w:rsidRPr="00A37407" w:rsidRDefault="00EB6C11" w:rsidP="00A37407">
      <w:pPr>
        <w:jc w:val="both"/>
        <w:rPr>
          <w:rFonts w:ascii="Arial" w:hAnsi="Arial" w:cs="Arial"/>
        </w:rPr>
      </w:pPr>
    </w:p>
    <w:p w:rsidR="00C47935" w:rsidRPr="00A37407" w:rsidRDefault="00A37407" w:rsidP="00A37407">
      <w:pPr>
        <w:jc w:val="both"/>
        <w:rPr>
          <w:rFonts w:ascii="Arial" w:hAnsi="Arial" w:cs="Arial"/>
        </w:rPr>
      </w:pPr>
      <w:r w:rsidRPr="00A37407">
        <w:rPr>
          <w:rFonts w:ascii="Arial" w:hAnsi="Arial" w:cs="Arial"/>
        </w:rPr>
        <w:t>*</w:t>
      </w:r>
      <w:r w:rsidR="00C47935" w:rsidRPr="00A37407">
        <w:rPr>
          <w:rFonts w:ascii="Arial" w:hAnsi="Arial" w:cs="Arial"/>
        </w:rPr>
        <w:t xml:space="preserve">Del periodo del 15 de </w:t>
      </w:r>
      <w:r w:rsidR="00062005">
        <w:rPr>
          <w:rFonts w:ascii="Arial" w:hAnsi="Arial" w:cs="Arial"/>
        </w:rPr>
        <w:t>julio</w:t>
      </w:r>
      <w:r w:rsidR="00C47935" w:rsidRPr="00A37407">
        <w:rPr>
          <w:rFonts w:ascii="Arial" w:hAnsi="Arial" w:cs="Arial"/>
        </w:rPr>
        <w:t xml:space="preserve"> de 2018 al 14 de </w:t>
      </w:r>
      <w:r w:rsidR="00062005">
        <w:rPr>
          <w:rFonts w:ascii="Arial" w:hAnsi="Arial" w:cs="Arial"/>
        </w:rPr>
        <w:t>agosto</w:t>
      </w:r>
      <w:r w:rsidR="00C47935" w:rsidRPr="00A37407">
        <w:rPr>
          <w:rFonts w:ascii="Arial" w:hAnsi="Arial" w:cs="Arial"/>
        </w:rPr>
        <w:t xml:space="preserve"> de 2018, fueron realizados </w:t>
      </w:r>
      <w:r w:rsidR="00062005">
        <w:rPr>
          <w:rFonts w:ascii="Arial" w:hAnsi="Arial" w:cs="Arial"/>
        </w:rPr>
        <w:t>5761</w:t>
      </w:r>
      <w:r w:rsidR="00C47935" w:rsidRPr="00A37407">
        <w:rPr>
          <w:rFonts w:ascii="Arial" w:hAnsi="Arial" w:cs="Arial"/>
        </w:rPr>
        <w:t xml:space="preserve"> actos de comunicación por los notificadores del Centro de Notificaciones de esta Corte, dentro de los cuales se incluyen notificaciones por despacho, por los estrados de este tribunal y de manera personal y las realizadas de manera electrónica por los distintos oficiales de Secretaría General tanto de trámite como de ejecutorias.</w:t>
      </w:r>
    </w:p>
    <w:p w:rsidR="00C47935" w:rsidRDefault="00C47935" w:rsidP="00C47935"/>
    <w:p w:rsidR="007C42EC" w:rsidRDefault="007C42EC" w:rsidP="00C47935"/>
    <w:p w:rsidR="007C42EC" w:rsidRDefault="007C42EC" w:rsidP="00C47935"/>
    <w:p w:rsidR="007C42EC" w:rsidRDefault="007C42EC" w:rsidP="00C47935"/>
    <w:p w:rsidR="00062005" w:rsidRDefault="00062005" w:rsidP="00062005">
      <w:r>
        <w:rPr>
          <w:noProof/>
          <w:lang w:val="es-GT" w:eastAsia="es-GT"/>
        </w:rPr>
        <w:drawing>
          <wp:inline distT="0" distB="0" distL="0" distR="0" wp14:anchorId="3BDC2D46" wp14:editId="08C19B98">
            <wp:extent cx="6124575" cy="3924300"/>
            <wp:effectExtent l="19050" t="0" r="9525"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062005" w:rsidRDefault="00062005" w:rsidP="00062005"/>
    <w:tbl>
      <w:tblPr>
        <w:tblW w:w="6616" w:type="dxa"/>
        <w:jc w:val="center"/>
        <w:tblCellMar>
          <w:left w:w="70" w:type="dxa"/>
          <w:right w:w="70" w:type="dxa"/>
        </w:tblCellMar>
        <w:tblLook w:val="04A0" w:firstRow="1" w:lastRow="0" w:firstColumn="1" w:lastColumn="0" w:noHBand="0" w:noVBand="1"/>
      </w:tblPr>
      <w:tblGrid>
        <w:gridCol w:w="5468"/>
        <w:gridCol w:w="1148"/>
      </w:tblGrid>
      <w:tr w:rsidR="00062005" w:rsidRPr="002A1C9F" w:rsidTr="005D1B98">
        <w:trPr>
          <w:trHeight w:val="240"/>
          <w:jc w:val="center"/>
        </w:trPr>
        <w:tc>
          <w:tcPr>
            <w:tcW w:w="5468" w:type="dxa"/>
            <w:tcBorders>
              <w:top w:val="nil"/>
              <w:left w:val="nil"/>
              <w:bottom w:val="single" w:sz="12" w:space="0" w:color="FFFFFF"/>
              <w:right w:val="single" w:sz="4" w:space="0" w:color="FFFFFF"/>
            </w:tcBorders>
            <w:shd w:val="clear" w:color="4F81BD" w:fill="4F81BD"/>
            <w:noWrap/>
            <w:vAlign w:val="bottom"/>
            <w:hideMark/>
          </w:tcPr>
          <w:p w:rsidR="00062005" w:rsidRPr="002A1C9F" w:rsidRDefault="00062005" w:rsidP="005D1B98">
            <w:pPr>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Tipo de expediente</w:t>
            </w:r>
          </w:p>
        </w:tc>
        <w:tc>
          <w:tcPr>
            <w:tcW w:w="1148" w:type="dxa"/>
            <w:tcBorders>
              <w:top w:val="nil"/>
              <w:left w:val="single" w:sz="4" w:space="0" w:color="FFFFFF"/>
              <w:bottom w:val="single" w:sz="12" w:space="0" w:color="FFFFFF"/>
              <w:right w:val="nil"/>
            </w:tcBorders>
            <w:shd w:val="clear" w:color="4F81BD" w:fill="4F81BD"/>
            <w:noWrap/>
            <w:vAlign w:val="bottom"/>
            <w:hideMark/>
          </w:tcPr>
          <w:p w:rsidR="00062005" w:rsidRPr="002A1C9F" w:rsidRDefault="00062005" w:rsidP="005D1B98">
            <w:pPr>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Cantidad</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AMPARO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AMPARO EN ÚNICA INSTANCIA</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786</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AMPARO VERBAL</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6</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APELACION DE AUTO DE LIQUIDACIÓN DE COSTAS</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6</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AUTO EN AMPARO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243</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AUTO POR SUSPENSION</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85</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INCONSTITUCIONALIDAD DE LEY EN CASO CONCRETO</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54</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APELACIÓN DE SENTENCIA EN AMPARO</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1420</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DUDA DE COMPETENCIA</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12</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INCONSTITUCIONALIDAD DE LEY DE CARÁCTER GENERAL</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70</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OCURSO DE QUEJA</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113</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PLANTEAMIENTO DE ERROR SUBSTANCIAL EN EL PROCEDIMIENTO</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5</w:t>
            </w:r>
          </w:p>
        </w:tc>
      </w:tr>
      <w:tr w:rsidR="00062005" w:rsidRPr="002A1C9F"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A1C9F" w:rsidRDefault="00062005" w:rsidP="005D1B98">
            <w:pPr>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SOLICITUD INNOMINADA</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r w:rsidRPr="002A1C9F">
              <w:rPr>
                <w:rFonts w:ascii="Calibri" w:eastAsia="Times New Roman" w:hAnsi="Calibri" w:cs="Calibri"/>
                <w:color w:val="000000"/>
                <w:sz w:val="18"/>
                <w:szCs w:val="18"/>
                <w:lang w:eastAsia="es-GT"/>
              </w:rPr>
              <w:t>1</w:t>
            </w:r>
          </w:p>
        </w:tc>
      </w:tr>
      <w:tr w:rsidR="00062005" w:rsidRPr="002A1C9F" w:rsidTr="005D1B98">
        <w:trPr>
          <w:trHeight w:val="240"/>
          <w:jc w:val="center"/>
        </w:trPr>
        <w:tc>
          <w:tcPr>
            <w:tcW w:w="5468" w:type="dxa"/>
            <w:tcBorders>
              <w:top w:val="single" w:sz="12" w:space="0" w:color="FFFFFF"/>
              <w:left w:val="nil"/>
              <w:bottom w:val="nil"/>
              <w:right w:val="single" w:sz="4" w:space="0" w:color="FFFFFF"/>
            </w:tcBorders>
            <w:shd w:val="clear" w:color="4F81BD" w:fill="4F81BD"/>
            <w:noWrap/>
            <w:vAlign w:val="bottom"/>
            <w:hideMark/>
          </w:tcPr>
          <w:p w:rsidR="00062005" w:rsidRPr="002A1C9F" w:rsidRDefault="00062005" w:rsidP="005D1B98">
            <w:pPr>
              <w:jc w:val="right"/>
              <w:rPr>
                <w:rFonts w:ascii="Calibri" w:eastAsia="Times New Roman" w:hAnsi="Calibri" w:cs="Calibri"/>
                <w:color w:val="000000"/>
                <w:sz w:val="18"/>
                <w:szCs w:val="18"/>
                <w:lang w:eastAsia="es-GT"/>
              </w:rPr>
            </w:pPr>
          </w:p>
        </w:tc>
        <w:tc>
          <w:tcPr>
            <w:tcW w:w="1148" w:type="dxa"/>
            <w:tcBorders>
              <w:top w:val="single" w:sz="12" w:space="0" w:color="FFFFFF"/>
              <w:left w:val="single" w:sz="4" w:space="0" w:color="FFFFFF"/>
              <w:bottom w:val="nil"/>
              <w:right w:val="nil"/>
            </w:tcBorders>
            <w:shd w:val="clear" w:color="4F81BD" w:fill="4F81BD"/>
            <w:noWrap/>
            <w:vAlign w:val="bottom"/>
            <w:hideMark/>
          </w:tcPr>
          <w:p w:rsidR="00062005" w:rsidRPr="002A1C9F" w:rsidRDefault="00062005" w:rsidP="005D1B98">
            <w:pPr>
              <w:jc w:val="right"/>
              <w:rPr>
                <w:rFonts w:ascii="Calibri" w:eastAsia="Times New Roman" w:hAnsi="Calibri" w:cs="Calibri"/>
                <w:b/>
                <w:bCs/>
                <w:color w:val="FFFFFF"/>
                <w:sz w:val="18"/>
                <w:szCs w:val="18"/>
                <w:lang w:eastAsia="es-GT"/>
              </w:rPr>
            </w:pPr>
            <w:r w:rsidRPr="002A1C9F">
              <w:rPr>
                <w:rFonts w:ascii="Calibri" w:eastAsia="Times New Roman" w:hAnsi="Calibri" w:cs="Calibri"/>
                <w:b/>
                <w:bCs/>
                <w:color w:val="FFFFFF"/>
                <w:sz w:val="18"/>
                <w:szCs w:val="18"/>
                <w:lang w:eastAsia="es-GT"/>
              </w:rPr>
              <w:t>2802</w:t>
            </w:r>
          </w:p>
        </w:tc>
      </w:tr>
    </w:tbl>
    <w:p w:rsidR="006F0343" w:rsidRDefault="006F0343" w:rsidP="00C47935">
      <w:pPr>
        <w:jc w:val="both"/>
      </w:pPr>
    </w:p>
    <w:p w:rsidR="00EB6C11" w:rsidRDefault="00EB6C11" w:rsidP="00C47935">
      <w:pPr>
        <w:jc w:val="both"/>
      </w:pPr>
    </w:p>
    <w:p w:rsidR="00C47935" w:rsidRPr="006F0343" w:rsidRDefault="00A37407" w:rsidP="00C47935">
      <w:pPr>
        <w:jc w:val="both"/>
        <w:rPr>
          <w:rFonts w:ascii="Arial" w:hAnsi="Arial" w:cs="Arial"/>
        </w:rPr>
      </w:pPr>
      <w:r w:rsidRPr="006F0343">
        <w:rPr>
          <w:rFonts w:ascii="Arial" w:hAnsi="Arial" w:cs="Arial"/>
        </w:rPr>
        <w:t>*</w:t>
      </w:r>
      <w:r w:rsidR="00C47935" w:rsidRPr="006F0343">
        <w:rPr>
          <w:rFonts w:ascii="Arial" w:hAnsi="Arial" w:cs="Arial"/>
        </w:rPr>
        <w:t xml:space="preserve">Del periodo del 15 de </w:t>
      </w:r>
      <w:r w:rsidR="00062005">
        <w:rPr>
          <w:rFonts w:ascii="Arial" w:hAnsi="Arial" w:cs="Arial"/>
        </w:rPr>
        <w:t>julio</w:t>
      </w:r>
      <w:r w:rsidR="00C47935" w:rsidRPr="006F0343">
        <w:rPr>
          <w:rFonts w:ascii="Arial" w:hAnsi="Arial" w:cs="Arial"/>
        </w:rPr>
        <w:t xml:space="preserve"> de 2018 al 14 de </w:t>
      </w:r>
      <w:r w:rsidR="00062005">
        <w:rPr>
          <w:rFonts w:ascii="Arial" w:hAnsi="Arial" w:cs="Arial"/>
        </w:rPr>
        <w:t xml:space="preserve">agosto </w:t>
      </w:r>
      <w:r w:rsidR="00C47935" w:rsidRPr="006F0343">
        <w:rPr>
          <w:rFonts w:ascii="Arial" w:hAnsi="Arial" w:cs="Arial"/>
        </w:rPr>
        <w:t xml:space="preserve">de 2018, fueron emitidas </w:t>
      </w:r>
      <w:r w:rsidR="00062005">
        <w:rPr>
          <w:rFonts w:ascii="Arial" w:hAnsi="Arial" w:cs="Arial"/>
        </w:rPr>
        <w:t>2802</w:t>
      </w:r>
      <w:r w:rsidR="00C47935" w:rsidRPr="006F0343">
        <w:rPr>
          <w:rFonts w:ascii="Arial" w:hAnsi="Arial" w:cs="Arial"/>
        </w:rPr>
        <w:t xml:space="preserve"> resoluciones de trámite en forma</w:t>
      </w:r>
      <w:r w:rsidRPr="006F0343">
        <w:rPr>
          <w:rFonts w:ascii="Arial" w:hAnsi="Arial" w:cs="Arial"/>
        </w:rPr>
        <w:t xml:space="preserve"> electrónica, </w:t>
      </w:r>
      <w:r w:rsidR="00C47935" w:rsidRPr="006F0343">
        <w:rPr>
          <w:rFonts w:ascii="Arial" w:hAnsi="Arial" w:cs="Arial"/>
        </w:rPr>
        <w:t>dentro de los distintos asuntos que se conocen en esta Corte.</w:t>
      </w:r>
    </w:p>
    <w:p w:rsidR="00C47935" w:rsidRDefault="00C47935" w:rsidP="00C47935">
      <w:r>
        <w:br w:type="page"/>
      </w:r>
    </w:p>
    <w:p w:rsidR="00EB6C11" w:rsidRDefault="00EB6C11" w:rsidP="00EB6C11"/>
    <w:p w:rsidR="00062005" w:rsidRDefault="00062005" w:rsidP="00062005">
      <w:r w:rsidRPr="0082347F">
        <w:rPr>
          <w:noProof/>
          <w:shd w:val="clear" w:color="auto" w:fill="FFFFFF" w:themeFill="background1"/>
          <w:lang w:val="es-GT" w:eastAsia="es-GT"/>
        </w:rPr>
        <w:drawing>
          <wp:inline distT="0" distB="0" distL="0" distR="0" wp14:anchorId="7E7A42A2" wp14:editId="335B458D">
            <wp:extent cx="5781675" cy="1933575"/>
            <wp:effectExtent l="0" t="0" r="9525" b="9525"/>
            <wp:docPr id="18"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062005" w:rsidRDefault="00062005" w:rsidP="00062005"/>
    <w:tbl>
      <w:tblPr>
        <w:tblW w:w="6616" w:type="dxa"/>
        <w:jc w:val="center"/>
        <w:tblCellMar>
          <w:left w:w="70" w:type="dxa"/>
          <w:right w:w="70" w:type="dxa"/>
        </w:tblCellMar>
        <w:tblLook w:val="04A0" w:firstRow="1" w:lastRow="0" w:firstColumn="1" w:lastColumn="0" w:noHBand="0" w:noVBand="1"/>
      </w:tblPr>
      <w:tblGrid>
        <w:gridCol w:w="5468"/>
        <w:gridCol w:w="1148"/>
      </w:tblGrid>
      <w:tr w:rsidR="00062005" w:rsidRPr="00433F74" w:rsidTr="005D1B98">
        <w:trPr>
          <w:trHeight w:val="240"/>
          <w:jc w:val="center"/>
        </w:trPr>
        <w:tc>
          <w:tcPr>
            <w:tcW w:w="5468" w:type="dxa"/>
            <w:tcBorders>
              <w:top w:val="nil"/>
              <w:left w:val="nil"/>
              <w:bottom w:val="single" w:sz="12" w:space="0" w:color="FFFFFF"/>
              <w:right w:val="single" w:sz="4" w:space="0" w:color="FFFFFF"/>
            </w:tcBorders>
            <w:shd w:val="clear" w:color="4F81BD" w:fill="4F81BD"/>
            <w:noWrap/>
            <w:vAlign w:val="bottom"/>
            <w:hideMark/>
          </w:tcPr>
          <w:p w:rsidR="00062005" w:rsidRPr="00433F74" w:rsidRDefault="00062005" w:rsidP="005D1B98">
            <w:pPr>
              <w:rPr>
                <w:rFonts w:ascii="Calibri" w:eastAsia="Times New Roman" w:hAnsi="Calibri" w:cs="Calibri"/>
                <w:b/>
                <w:bCs/>
                <w:color w:val="FFFFFF"/>
                <w:sz w:val="18"/>
                <w:szCs w:val="18"/>
                <w:lang w:eastAsia="es-GT"/>
              </w:rPr>
            </w:pPr>
            <w:r w:rsidRPr="00433F74">
              <w:rPr>
                <w:rFonts w:ascii="Calibri" w:eastAsia="Times New Roman" w:hAnsi="Calibri" w:cs="Calibri"/>
                <w:b/>
                <w:bCs/>
                <w:color w:val="FFFFFF"/>
                <w:sz w:val="18"/>
                <w:szCs w:val="18"/>
                <w:lang w:eastAsia="es-GT"/>
              </w:rPr>
              <w:t>SECCION</w:t>
            </w:r>
          </w:p>
        </w:tc>
        <w:tc>
          <w:tcPr>
            <w:tcW w:w="1148" w:type="dxa"/>
            <w:tcBorders>
              <w:top w:val="nil"/>
              <w:left w:val="single" w:sz="4" w:space="0" w:color="FFFFFF"/>
              <w:bottom w:val="single" w:sz="12" w:space="0" w:color="FFFFFF"/>
              <w:right w:val="nil"/>
            </w:tcBorders>
            <w:shd w:val="clear" w:color="4F81BD" w:fill="4F81BD"/>
            <w:noWrap/>
            <w:vAlign w:val="bottom"/>
            <w:hideMark/>
          </w:tcPr>
          <w:p w:rsidR="00062005" w:rsidRPr="00433F74" w:rsidRDefault="00062005" w:rsidP="005D1B98">
            <w:pPr>
              <w:rPr>
                <w:rFonts w:ascii="Calibri" w:eastAsia="Times New Roman" w:hAnsi="Calibri" w:cs="Calibri"/>
                <w:b/>
                <w:bCs/>
                <w:color w:val="FFFFFF"/>
                <w:sz w:val="18"/>
                <w:szCs w:val="18"/>
                <w:lang w:eastAsia="es-GT"/>
              </w:rPr>
            </w:pPr>
            <w:r w:rsidRPr="00433F74">
              <w:rPr>
                <w:rFonts w:ascii="Calibri" w:eastAsia="Times New Roman" w:hAnsi="Calibri" w:cs="Calibri"/>
                <w:b/>
                <w:bCs/>
                <w:color w:val="FFFFFF"/>
                <w:sz w:val="18"/>
                <w:szCs w:val="18"/>
                <w:lang w:eastAsia="es-GT"/>
              </w:rPr>
              <w:t>CANTIDAD</w:t>
            </w:r>
          </w:p>
        </w:tc>
      </w:tr>
      <w:tr w:rsidR="00062005" w:rsidRPr="00433F74"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SECCION DE FAMILIA</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23</w:t>
            </w:r>
          </w:p>
        </w:tc>
      </w:tr>
      <w:tr w:rsidR="00062005" w:rsidRPr="00433F74"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SECCION LABORAL</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132</w:t>
            </w:r>
          </w:p>
        </w:tc>
      </w:tr>
      <w:tr w:rsidR="00062005" w:rsidRPr="00433F74"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SECCION PENAL</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64</w:t>
            </w:r>
          </w:p>
        </w:tc>
      </w:tr>
      <w:tr w:rsidR="00062005" w:rsidRPr="00433F74"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433F74" w:rsidRDefault="00062005" w:rsidP="005D1B98">
            <w:pPr>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SECCION TRIBUTARIA ADMINISTRATIVA</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r w:rsidRPr="00433F74">
              <w:rPr>
                <w:rFonts w:ascii="Calibri" w:eastAsia="Times New Roman" w:hAnsi="Calibri" w:cs="Calibri"/>
                <w:color w:val="000000"/>
                <w:sz w:val="18"/>
                <w:szCs w:val="18"/>
                <w:lang w:eastAsia="es-GT"/>
              </w:rPr>
              <w:t>65</w:t>
            </w:r>
          </w:p>
        </w:tc>
      </w:tr>
      <w:tr w:rsidR="00062005" w:rsidRPr="00433F74" w:rsidTr="005D1B98">
        <w:trPr>
          <w:trHeight w:val="240"/>
          <w:jc w:val="center"/>
        </w:trPr>
        <w:tc>
          <w:tcPr>
            <w:tcW w:w="5468" w:type="dxa"/>
            <w:tcBorders>
              <w:top w:val="single" w:sz="12" w:space="0" w:color="FFFFFF"/>
              <w:left w:val="nil"/>
              <w:bottom w:val="nil"/>
              <w:right w:val="single" w:sz="4" w:space="0" w:color="FFFFFF"/>
            </w:tcBorders>
            <w:shd w:val="clear" w:color="4F81BD" w:fill="4F81BD"/>
            <w:noWrap/>
            <w:vAlign w:val="bottom"/>
            <w:hideMark/>
          </w:tcPr>
          <w:p w:rsidR="00062005" w:rsidRPr="00433F74" w:rsidRDefault="00062005" w:rsidP="005D1B98">
            <w:pPr>
              <w:jc w:val="right"/>
              <w:rPr>
                <w:rFonts w:ascii="Calibri" w:eastAsia="Times New Roman" w:hAnsi="Calibri" w:cs="Calibri"/>
                <w:color w:val="000000"/>
                <w:sz w:val="18"/>
                <w:szCs w:val="18"/>
                <w:lang w:eastAsia="es-GT"/>
              </w:rPr>
            </w:pPr>
          </w:p>
        </w:tc>
        <w:tc>
          <w:tcPr>
            <w:tcW w:w="1148" w:type="dxa"/>
            <w:tcBorders>
              <w:top w:val="single" w:sz="12" w:space="0" w:color="FFFFFF"/>
              <w:left w:val="single" w:sz="4" w:space="0" w:color="FFFFFF"/>
              <w:bottom w:val="nil"/>
              <w:right w:val="nil"/>
            </w:tcBorders>
            <w:shd w:val="clear" w:color="4F81BD" w:fill="4F81BD"/>
            <w:noWrap/>
            <w:vAlign w:val="bottom"/>
            <w:hideMark/>
          </w:tcPr>
          <w:p w:rsidR="00062005" w:rsidRPr="00433F74" w:rsidRDefault="00062005" w:rsidP="005D1B98">
            <w:pPr>
              <w:jc w:val="right"/>
              <w:rPr>
                <w:rFonts w:ascii="Calibri" w:eastAsia="Times New Roman" w:hAnsi="Calibri" w:cs="Calibri"/>
                <w:b/>
                <w:bCs/>
                <w:color w:val="FFFFFF"/>
                <w:sz w:val="18"/>
                <w:szCs w:val="18"/>
                <w:lang w:eastAsia="es-GT"/>
              </w:rPr>
            </w:pPr>
            <w:r w:rsidRPr="00433F74">
              <w:rPr>
                <w:rFonts w:ascii="Calibri" w:eastAsia="Times New Roman" w:hAnsi="Calibri" w:cs="Calibri"/>
                <w:b/>
                <w:bCs/>
                <w:color w:val="FFFFFF"/>
                <w:sz w:val="18"/>
                <w:szCs w:val="18"/>
                <w:lang w:eastAsia="es-GT"/>
              </w:rPr>
              <w:t>284</w:t>
            </w:r>
          </w:p>
        </w:tc>
      </w:tr>
    </w:tbl>
    <w:p w:rsidR="00062005" w:rsidRDefault="00062005" w:rsidP="00062005"/>
    <w:p w:rsidR="00EB6C11" w:rsidRDefault="00EB6C11" w:rsidP="00EB6C11"/>
    <w:p w:rsidR="00EB6C11" w:rsidRDefault="00EB6C11" w:rsidP="00EB6C11"/>
    <w:p w:rsidR="00EB6C11" w:rsidRDefault="00EB6C11" w:rsidP="00EB6C11"/>
    <w:p w:rsidR="00062005" w:rsidRDefault="00062005" w:rsidP="00062005">
      <w:r w:rsidRPr="0082347F">
        <w:rPr>
          <w:noProof/>
          <w:shd w:val="clear" w:color="auto" w:fill="FFFFFF" w:themeFill="background1"/>
          <w:lang w:val="es-GT" w:eastAsia="es-GT"/>
        </w:rPr>
        <w:drawing>
          <wp:inline distT="0" distB="0" distL="0" distR="0" wp14:anchorId="60EAA513" wp14:editId="24CBADA2">
            <wp:extent cx="5612130" cy="1780141"/>
            <wp:effectExtent l="0" t="0" r="7620" b="10795"/>
            <wp:docPr id="19"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62005" w:rsidRDefault="00062005" w:rsidP="00062005"/>
    <w:p w:rsidR="00062005" w:rsidRDefault="00062005" w:rsidP="00062005"/>
    <w:tbl>
      <w:tblPr>
        <w:tblW w:w="6616" w:type="dxa"/>
        <w:jc w:val="center"/>
        <w:tblCellMar>
          <w:left w:w="70" w:type="dxa"/>
          <w:right w:w="70" w:type="dxa"/>
        </w:tblCellMar>
        <w:tblLook w:val="04A0" w:firstRow="1" w:lastRow="0" w:firstColumn="1" w:lastColumn="0" w:noHBand="0" w:noVBand="1"/>
      </w:tblPr>
      <w:tblGrid>
        <w:gridCol w:w="5468"/>
        <w:gridCol w:w="1148"/>
      </w:tblGrid>
      <w:tr w:rsidR="00062005" w:rsidRPr="00283A35" w:rsidTr="005D1B98">
        <w:trPr>
          <w:trHeight w:val="240"/>
          <w:jc w:val="center"/>
        </w:trPr>
        <w:tc>
          <w:tcPr>
            <w:tcW w:w="5468" w:type="dxa"/>
            <w:tcBorders>
              <w:top w:val="nil"/>
              <w:left w:val="nil"/>
              <w:bottom w:val="single" w:sz="12" w:space="0" w:color="FFFFFF"/>
              <w:right w:val="single" w:sz="4" w:space="0" w:color="FFFFFF"/>
            </w:tcBorders>
            <w:shd w:val="clear" w:color="4F81BD" w:fill="4F81BD"/>
            <w:noWrap/>
            <w:vAlign w:val="bottom"/>
            <w:hideMark/>
          </w:tcPr>
          <w:p w:rsidR="00062005" w:rsidRPr="00283A35" w:rsidRDefault="00062005" w:rsidP="005D1B98">
            <w:pPr>
              <w:rPr>
                <w:rFonts w:ascii="Calibri" w:eastAsia="Times New Roman" w:hAnsi="Calibri" w:cs="Calibri"/>
                <w:b/>
                <w:bCs/>
                <w:color w:val="FFFFFF"/>
                <w:sz w:val="18"/>
                <w:szCs w:val="18"/>
                <w:lang w:eastAsia="es-GT"/>
              </w:rPr>
            </w:pPr>
            <w:r w:rsidRPr="00283A35">
              <w:rPr>
                <w:rFonts w:ascii="Calibri" w:eastAsia="Times New Roman" w:hAnsi="Calibri" w:cs="Calibri"/>
                <w:b/>
                <w:bCs/>
                <w:color w:val="FFFFFF"/>
                <w:sz w:val="18"/>
                <w:szCs w:val="18"/>
                <w:lang w:eastAsia="es-GT"/>
              </w:rPr>
              <w:t>Magistratura</w:t>
            </w:r>
          </w:p>
        </w:tc>
        <w:tc>
          <w:tcPr>
            <w:tcW w:w="1148" w:type="dxa"/>
            <w:tcBorders>
              <w:top w:val="nil"/>
              <w:left w:val="single" w:sz="4" w:space="0" w:color="FFFFFF"/>
              <w:bottom w:val="single" w:sz="12" w:space="0" w:color="FFFFFF"/>
              <w:right w:val="nil"/>
            </w:tcBorders>
            <w:shd w:val="clear" w:color="4F81BD" w:fill="4F81BD"/>
            <w:noWrap/>
            <w:vAlign w:val="bottom"/>
            <w:hideMark/>
          </w:tcPr>
          <w:p w:rsidR="00062005" w:rsidRPr="00283A35" w:rsidRDefault="00062005" w:rsidP="005D1B98">
            <w:pPr>
              <w:rPr>
                <w:rFonts w:ascii="Calibri" w:eastAsia="Times New Roman" w:hAnsi="Calibri" w:cs="Calibri"/>
                <w:b/>
                <w:bCs/>
                <w:color w:val="FFFFFF"/>
                <w:sz w:val="18"/>
                <w:szCs w:val="18"/>
                <w:lang w:eastAsia="es-GT"/>
              </w:rPr>
            </w:pPr>
            <w:r w:rsidRPr="00283A35">
              <w:rPr>
                <w:rFonts w:ascii="Calibri" w:eastAsia="Times New Roman" w:hAnsi="Calibri" w:cs="Calibri"/>
                <w:b/>
                <w:bCs/>
                <w:color w:val="FFFFFF"/>
                <w:sz w:val="18"/>
                <w:szCs w:val="18"/>
                <w:lang w:eastAsia="es-GT"/>
              </w:rPr>
              <w:t>Cantidad</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MAGISTRATURA I</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94</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MAGISTRATURA II</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112</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MAGISTRATURA III</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99</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DCE6F1" w:fill="DCE6F1"/>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MAGISTRATURA IV</w:t>
            </w:r>
          </w:p>
        </w:tc>
        <w:tc>
          <w:tcPr>
            <w:tcW w:w="1148" w:type="dxa"/>
            <w:tcBorders>
              <w:top w:val="single" w:sz="4" w:space="0" w:color="FFFFFF"/>
              <w:left w:val="single" w:sz="4" w:space="0" w:color="FFFFFF"/>
              <w:bottom w:val="single" w:sz="4" w:space="0" w:color="FFFFFF"/>
              <w:right w:val="nil"/>
            </w:tcBorders>
            <w:shd w:val="clear" w:color="DCE6F1" w:fill="DCE6F1"/>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75</w:t>
            </w:r>
          </w:p>
        </w:tc>
      </w:tr>
      <w:tr w:rsidR="00062005" w:rsidRPr="00283A35" w:rsidTr="005D1B98">
        <w:trPr>
          <w:trHeight w:val="240"/>
          <w:jc w:val="center"/>
        </w:trPr>
        <w:tc>
          <w:tcPr>
            <w:tcW w:w="5468" w:type="dxa"/>
            <w:tcBorders>
              <w:top w:val="single" w:sz="4" w:space="0" w:color="FFFFFF"/>
              <w:left w:val="nil"/>
              <w:bottom w:val="single" w:sz="4" w:space="0" w:color="FFFFFF"/>
              <w:right w:val="single" w:sz="4" w:space="0" w:color="FFFFFF"/>
            </w:tcBorders>
            <w:shd w:val="clear" w:color="B8CCE4" w:fill="B8CCE4"/>
            <w:noWrap/>
            <w:vAlign w:val="bottom"/>
            <w:hideMark/>
          </w:tcPr>
          <w:p w:rsidR="00062005" w:rsidRPr="00283A35" w:rsidRDefault="00062005" w:rsidP="005D1B98">
            <w:pPr>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PRESIDENCIA</w:t>
            </w:r>
          </w:p>
        </w:tc>
        <w:tc>
          <w:tcPr>
            <w:tcW w:w="1148" w:type="dxa"/>
            <w:tcBorders>
              <w:top w:val="single" w:sz="4" w:space="0" w:color="FFFFFF"/>
              <w:left w:val="single" w:sz="4" w:space="0" w:color="FFFFFF"/>
              <w:bottom w:val="single" w:sz="4" w:space="0" w:color="FFFFFF"/>
              <w:right w:val="nil"/>
            </w:tcBorders>
            <w:shd w:val="clear" w:color="B8CCE4" w:fill="B8CCE4"/>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r w:rsidRPr="00283A35">
              <w:rPr>
                <w:rFonts w:ascii="Calibri" w:eastAsia="Times New Roman" w:hAnsi="Calibri" w:cs="Calibri"/>
                <w:color w:val="000000"/>
                <w:sz w:val="18"/>
                <w:szCs w:val="18"/>
                <w:lang w:eastAsia="es-GT"/>
              </w:rPr>
              <w:t>5</w:t>
            </w:r>
          </w:p>
        </w:tc>
      </w:tr>
      <w:tr w:rsidR="00062005" w:rsidRPr="00283A35" w:rsidTr="005D1B98">
        <w:trPr>
          <w:trHeight w:val="240"/>
          <w:jc w:val="center"/>
        </w:trPr>
        <w:tc>
          <w:tcPr>
            <w:tcW w:w="5468" w:type="dxa"/>
            <w:tcBorders>
              <w:top w:val="single" w:sz="12" w:space="0" w:color="FFFFFF"/>
              <w:left w:val="nil"/>
              <w:bottom w:val="nil"/>
              <w:right w:val="single" w:sz="4" w:space="0" w:color="FFFFFF"/>
            </w:tcBorders>
            <w:shd w:val="clear" w:color="4F81BD" w:fill="4F81BD"/>
            <w:noWrap/>
            <w:vAlign w:val="bottom"/>
            <w:hideMark/>
          </w:tcPr>
          <w:p w:rsidR="00062005" w:rsidRPr="00283A35" w:rsidRDefault="00062005" w:rsidP="005D1B98">
            <w:pPr>
              <w:jc w:val="right"/>
              <w:rPr>
                <w:rFonts w:ascii="Calibri" w:eastAsia="Times New Roman" w:hAnsi="Calibri" w:cs="Calibri"/>
                <w:color w:val="000000"/>
                <w:sz w:val="18"/>
                <w:szCs w:val="18"/>
                <w:lang w:eastAsia="es-GT"/>
              </w:rPr>
            </w:pPr>
          </w:p>
        </w:tc>
        <w:tc>
          <w:tcPr>
            <w:tcW w:w="1148" w:type="dxa"/>
            <w:tcBorders>
              <w:top w:val="single" w:sz="12" w:space="0" w:color="FFFFFF"/>
              <w:left w:val="single" w:sz="4" w:space="0" w:color="FFFFFF"/>
              <w:bottom w:val="nil"/>
              <w:right w:val="nil"/>
            </w:tcBorders>
            <w:shd w:val="clear" w:color="4F81BD" w:fill="4F81BD"/>
            <w:noWrap/>
            <w:vAlign w:val="bottom"/>
            <w:hideMark/>
          </w:tcPr>
          <w:p w:rsidR="00062005" w:rsidRPr="00283A35" w:rsidRDefault="00062005" w:rsidP="005D1B98">
            <w:pPr>
              <w:jc w:val="right"/>
              <w:rPr>
                <w:rFonts w:ascii="Calibri" w:eastAsia="Times New Roman" w:hAnsi="Calibri" w:cs="Calibri"/>
                <w:b/>
                <w:bCs/>
                <w:color w:val="FFFFFF"/>
                <w:sz w:val="18"/>
                <w:szCs w:val="18"/>
                <w:lang w:eastAsia="es-GT"/>
              </w:rPr>
            </w:pPr>
            <w:r w:rsidRPr="00283A35">
              <w:rPr>
                <w:rFonts w:ascii="Calibri" w:eastAsia="Times New Roman" w:hAnsi="Calibri" w:cs="Calibri"/>
                <w:b/>
                <w:bCs/>
                <w:color w:val="FFFFFF"/>
                <w:sz w:val="18"/>
                <w:szCs w:val="18"/>
                <w:lang w:eastAsia="es-GT"/>
              </w:rPr>
              <w:t>385</w:t>
            </w:r>
          </w:p>
        </w:tc>
      </w:tr>
    </w:tbl>
    <w:p w:rsidR="00EB6C11" w:rsidRDefault="00EB6C11" w:rsidP="00EB6C11"/>
    <w:p w:rsidR="00EB6C11" w:rsidRDefault="00EB6C11" w:rsidP="00C47935">
      <w:pPr>
        <w:jc w:val="both"/>
      </w:pPr>
    </w:p>
    <w:p w:rsidR="007F36F3" w:rsidRPr="007F36F3" w:rsidRDefault="006D0F69" w:rsidP="007F36F3">
      <w:pPr>
        <w:spacing w:line="360" w:lineRule="auto"/>
        <w:jc w:val="both"/>
        <w:rPr>
          <w:rFonts w:ascii="Arial" w:hAnsi="Arial" w:cs="Arial"/>
        </w:rPr>
      </w:pPr>
      <w:r w:rsidRPr="00063F08">
        <w:rPr>
          <w:rFonts w:ascii="Arial" w:hAnsi="Arial" w:cs="Arial"/>
        </w:rPr>
        <w:t>*Este dato incluye expedientes nuevos</w:t>
      </w:r>
      <w:r>
        <w:rPr>
          <w:rFonts w:ascii="Arial" w:hAnsi="Arial" w:cs="Arial"/>
        </w:rPr>
        <w:t xml:space="preserve"> que ingresaron al Tribunal</w:t>
      </w:r>
      <w:r w:rsidRPr="00063F08">
        <w:rPr>
          <w:rFonts w:ascii="Arial" w:hAnsi="Arial" w:cs="Arial"/>
        </w:rPr>
        <w:t xml:space="preserve">, expedientes remitidos por </w:t>
      </w:r>
      <w:r>
        <w:rPr>
          <w:rFonts w:ascii="Arial" w:hAnsi="Arial" w:cs="Arial"/>
        </w:rPr>
        <w:t>la presentación</w:t>
      </w:r>
      <w:r w:rsidRPr="00063F08">
        <w:rPr>
          <w:rFonts w:ascii="Arial" w:hAnsi="Arial" w:cs="Arial"/>
        </w:rPr>
        <w:t xml:space="preserve"> de aclara</w:t>
      </w:r>
      <w:r>
        <w:rPr>
          <w:rFonts w:ascii="Arial" w:hAnsi="Arial" w:cs="Arial"/>
        </w:rPr>
        <w:t>ción y/o ampliación y aclaraciones</w:t>
      </w:r>
      <w:r w:rsidRPr="00063F08">
        <w:rPr>
          <w:rFonts w:ascii="Arial" w:hAnsi="Arial" w:cs="Arial"/>
        </w:rPr>
        <w:t xml:space="preserve"> de oficio. </w:t>
      </w:r>
    </w:p>
    <w:p w:rsidR="007C42EC" w:rsidRPr="00993E1C" w:rsidRDefault="007C42EC" w:rsidP="00993E1C">
      <w:pPr>
        <w:pStyle w:val="Prrafodelista"/>
        <w:numPr>
          <w:ilvl w:val="0"/>
          <w:numId w:val="10"/>
        </w:numPr>
        <w:jc w:val="both"/>
        <w:outlineLvl w:val="1"/>
        <w:rPr>
          <w:rFonts w:ascii="Arial" w:hAnsi="Arial" w:cs="Arial"/>
          <w:b/>
        </w:rPr>
      </w:pPr>
      <w:bookmarkStart w:id="5" w:name="_Toc514332482"/>
      <w:bookmarkStart w:id="6" w:name="_Toc522713812"/>
      <w:r w:rsidRPr="00993E1C">
        <w:rPr>
          <w:rFonts w:ascii="Arial" w:hAnsi="Arial" w:cs="Arial"/>
          <w:b/>
        </w:rPr>
        <w:t>NÚMERO DE AUTOS EMITIDOS POR EL PLENO DE LA CORTE DE CONSTITUCIONALIDAD (POR MAGISTRATURA Y POR TIPO DE EXPEDIENTE)</w:t>
      </w:r>
      <w:bookmarkEnd w:id="5"/>
      <w:bookmarkEnd w:id="6"/>
    </w:p>
    <w:p w:rsidR="007C42EC" w:rsidRDefault="007C42EC" w:rsidP="007C42EC">
      <w:pPr>
        <w:jc w:val="both"/>
        <w:outlineLvl w:val="1"/>
        <w:rPr>
          <w:rFonts w:cs="Arial"/>
          <w:b/>
        </w:rPr>
      </w:pPr>
    </w:p>
    <w:tbl>
      <w:tblPr>
        <w:tblStyle w:val="Tabladecuadrcula5oscura-nfasis1"/>
        <w:tblpPr w:leftFromText="141" w:rightFromText="141" w:vertAnchor="text" w:horzAnchor="page" w:tblpX="910" w:tblpY="63"/>
        <w:tblW w:w="10831" w:type="dxa"/>
        <w:tblLook w:val="04A0" w:firstRow="1" w:lastRow="0" w:firstColumn="1" w:lastColumn="0" w:noHBand="0" w:noVBand="1"/>
      </w:tblPr>
      <w:tblGrid>
        <w:gridCol w:w="1686"/>
        <w:gridCol w:w="1447"/>
        <w:gridCol w:w="1470"/>
        <w:gridCol w:w="1447"/>
        <w:gridCol w:w="1470"/>
        <w:gridCol w:w="1470"/>
        <w:gridCol w:w="1139"/>
        <w:gridCol w:w="702"/>
      </w:tblGrid>
      <w:tr w:rsidR="00387CBF" w:rsidRPr="005D52B6" w:rsidTr="005D1B98">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686" w:type="dxa"/>
            <w:noWrap/>
            <w:hideMark/>
          </w:tcPr>
          <w:p w:rsidR="00387CBF" w:rsidRPr="005D52B6" w:rsidRDefault="00387CBF" w:rsidP="00387CBF">
            <w:pPr>
              <w:rPr>
                <w:rFonts w:eastAsia="Times New Roman" w:cs="Arial"/>
                <w:color w:val="808080"/>
                <w:sz w:val="18"/>
                <w:szCs w:val="18"/>
                <w:lang w:eastAsia="es-GT"/>
              </w:rPr>
            </w:pPr>
          </w:p>
        </w:tc>
        <w:tc>
          <w:tcPr>
            <w:tcW w:w="1447" w:type="dxa"/>
            <w:hideMark/>
          </w:tcPr>
          <w:p w:rsidR="0062454D" w:rsidRDefault="0062454D"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p>
          <w:p w:rsidR="00387CBF" w:rsidRPr="005D52B6" w:rsidRDefault="005D1B98"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Pr>
                <w:rFonts w:eastAsia="Times New Roman" w:cs="Arial"/>
                <w:bCs w:val="0"/>
                <w:color w:val="FFFFFF"/>
                <w:sz w:val="18"/>
                <w:szCs w:val="18"/>
                <w:lang w:eastAsia="es-GT"/>
              </w:rPr>
              <w:t>PRESIDENCIA</w:t>
            </w:r>
          </w:p>
        </w:tc>
        <w:tc>
          <w:tcPr>
            <w:tcW w:w="1470" w:type="dxa"/>
            <w:hideMark/>
          </w:tcPr>
          <w:p w:rsidR="0062454D" w:rsidRDefault="0062454D"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p>
          <w:p w:rsidR="00387CBF" w:rsidRPr="005D52B6" w:rsidRDefault="005D1B98"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Pr>
                <w:rFonts w:eastAsia="Times New Roman" w:cs="Arial"/>
                <w:bCs w:val="0"/>
                <w:color w:val="FFFFFF"/>
                <w:sz w:val="18"/>
                <w:szCs w:val="18"/>
                <w:lang w:eastAsia="es-GT"/>
              </w:rPr>
              <w:t>MAGISTRATURA I</w:t>
            </w:r>
          </w:p>
        </w:tc>
        <w:tc>
          <w:tcPr>
            <w:tcW w:w="1447" w:type="dxa"/>
            <w:hideMark/>
          </w:tcPr>
          <w:p w:rsidR="005D1B98" w:rsidRDefault="005D1B98"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p>
          <w:p w:rsidR="00387CBF" w:rsidRDefault="005D1B98"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Pr>
                <w:rFonts w:eastAsia="Times New Roman" w:cs="Arial"/>
                <w:bCs w:val="0"/>
                <w:color w:val="FFFFFF"/>
                <w:sz w:val="18"/>
                <w:szCs w:val="18"/>
                <w:lang w:eastAsia="es-GT"/>
              </w:rPr>
              <w:t xml:space="preserve">MAGISTRATURA </w:t>
            </w:r>
          </w:p>
          <w:p w:rsidR="005D1B98" w:rsidRPr="005D52B6" w:rsidRDefault="005D1B98"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Pr>
                <w:rFonts w:eastAsia="Times New Roman" w:cs="Arial"/>
                <w:bCs w:val="0"/>
                <w:color w:val="FFFFFF"/>
                <w:sz w:val="18"/>
                <w:szCs w:val="18"/>
                <w:lang w:eastAsia="es-GT"/>
              </w:rPr>
              <w:t>II</w:t>
            </w:r>
          </w:p>
        </w:tc>
        <w:tc>
          <w:tcPr>
            <w:tcW w:w="1470" w:type="dxa"/>
            <w:hideMark/>
          </w:tcPr>
          <w:p w:rsidR="0062454D" w:rsidRDefault="0062454D"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p>
          <w:p w:rsidR="00387CBF" w:rsidRPr="005D52B6" w:rsidRDefault="00387CBF"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sidRPr="005D52B6">
              <w:rPr>
                <w:rFonts w:eastAsia="Times New Roman" w:cs="Arial"/>
                <w:bCs w:val="0"/>
                <w:color w:val="FFFFFF"/>
                <w:sz w:val="18"/>
                <w:szCs w:val="18"/>
                <w:lang w:eastAsia="es-GT"/>
              </w:rPr>
              <w:t>MAGISTRATURA I</w:t>
            </w:r>
            <w:r w:rsidR="005D1B98">
              <w:rPr>
                <w:rFonts w:eastAsia="Times New Roman" w:cs="Arial"/>
                <w:bCs w:val="0"/>
                <w:color w:val="FFFFFF"/>
                <w:sz w:val="18"/>
                <w:szCs w:val="18"/>
                <w:lang w:eastAsia="es-GT"/>
              </w:rPr>
              <w:t>II</w:t>
            </w:r>
          </w:p>
        </w:tc>
        <w:tc>
          <w:tcPr>
            <w:tcW w:w="1470" w:type="dxa"/>
            <w:hideMark/>
          </w:tcPr>
          <w:p w:rsidR="0062454D" w:rsidRDefault="0062454D"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p>
          <w:p w:rsidR="00387CBF" w:rsidRPr="005D52B6" w:rsidRDefault="005D1B98"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Pr>
                <w:rFonts w:eastAsia="Times New Roman" w:cs="Arial"/>
                <w:bCs w:val="0"/>
                <w:color w:val="FFFFFF"/>
                <w:sz w:val="18"/>
                <w:szCs w:val="18"/>
                <w:lang w:eastAsia="es-GT"/>
              </w:rPr>
              <w:t>MAGISTRATURA IV</w:t>
            </w:r>
          </w:p>
        </w:tc>
        <w:tc>
          <w:tcPr>
            <w:tcW w:w="1139" w:type="dxa"/>
            <w:noWrap/>
            <w:hideMark/>
          </w:tcPr>
          <w:p w:rsidR="0062454D" w:rsidRDefault="0062454D"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GT"/>
              </w:rPr>
            </w:pPr>
          </w:p>
          <w:p w:rsidR="00387CBF" w:rsidRPr="005D52B6" w:rsidRDefault="00387CBF"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sidRPr="005D52B6">
              <w:rPr>
                <w:rFonts w:eastAsia="Times New Roman" w:cs="Arial"/>
                <w:color w:val="FFFFFF"/>
                <w:sz w:val="18"/>
                <w:szCs w:val="18"/>
                <w:lang w:eastAsia="es-GT"/>
              </w:rPr>
              <w:t>SECRETARIA</w:t>
            </w:r>
          </w:p>
        </w:tc>
        <w:tc>
          <w:tcPr>
            <w:tcW w:w="702" w:type="dxa"/>
            <w:noWrap/>
            <w:hideMark/>
          </w:tcPr>
          <w:p w:rsidR="0062454D" w:rsidRDefault="0062454D"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GT"/>
              </w:rPr>
            </w:pPr>
          </w:p>
          <w:p w:rsidR="00387CBF" w:rsidRPr="005D52B6" w:rsidRDefault="00387CBF" w:rsidP="00387CBF">
            <w:pPr>
              <w:jc w:val="center"/>
              <w:cnfStyle w:val="100000000000" w:firstRow="1" w:lastRow="0" w:firstColumn="0" w:lastColumn="0" w:oddVBand="0" w:evenVBand="0" w:oddHBand="0" w:evenHBand="0" w:firstRowFirstColumn="0" w:firstRowLastColumn="0" w:lastRowFirstColumn="0" w:lastRowLastColumn="0"/>
              <w:rPr>
                <w:rFonts w:eastAsia="Times New Roman" w:cs="Arial"/>
                <w:bCs w:val="0"/>
                <w:color w:val="FFFFFF"/>
                <w:sz w:val="18"/>
                <w:szCs w:val="18"/>
                <w:lang w:eastAsia="es-GT"/>
              </w:rPr>
            </w:pPr>
            <w:r w:rsidRPr="005D52B6">
              <w:rPr>
                <w:rFonts w:eastAsia="Times New Roman" w:cs="Arial"/>
                <w:color w:val="FFFFFF"/>
                <w:sz w:val="18"/>
                <w:szCs w:val="18"/>
                <w:lang w:eastAsia="es-GT"/>
              </w:rPr>
              <w:t>TOTAL</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A</w:t>
            </w:r>
            <w:r>
              <w:rPr>
                <w:rFonts w:ascii="Calibri" w:eastAsia="Times New Roman" w:hAnsi="Calibri" w:cs="Arial"/>
                <w:sz w:val="18"/>
                <w:szCs w:val="18"/>
                <w:lang w:eastAsia="es-GT"/>
              </w:rPr>
              <w:t>PELACIÓN DE AUTO EN AMPARO</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28</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35</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45</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36</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144</w:t>
            </w:r>
          </w:p>
        </w:tc>
      </w:tr>
      <w:tr w:rsidR="005D1B98" w:rsidRPr="005D52B6" w:rsidTr="005D1B98">
        <w:trPr>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Pr>
                <w:rFonts w:ascii="Calibri" w:eastAsia="Times New Roman" w:hAnsi="Calibri" w:cs="Arial"/>
                <w:sz w:val="18"/>
                <w:szCs w:val="18"/>
                <w:lang w:eastAsia="es-GT"/>
              </w:rPr>
              <w:t>APELACIÓN DE AUTO POR SUSPENSIÓN</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1</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20</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15</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24</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21</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81</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Pr>
                <w:rFonts w:ascii="Calibri" w:eastAsia="Times New Roman" w:hAnsi="Calibri" w:cs="Arial"/>
                <w:sz w:val="18"/>
                <w:szCs w:val="18"/>
                <w:lang w:eastAsia="es-GT"/>
              </w:rPr>
              <w:t>OCURSO DE QUEJA</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21</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7</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12</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12</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52</w:t>
            </w:r>
          </w:p>
        </w:tc>
      </w:tr>
      <w:tr w:rsidR="005D1B98" w:rsidRPr="005D52B6" w:rsidTr="005D1B98">
        <w:trPr>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Pr>
                <w:rFonts w:ascii="Calibri" w:eastAsia="Times New Roman" w:hAnsi="Calibri" w:cs="Arial"/>
                <w:sz w:val="18"/>
                <w:szCs w:val="18"/>
                <w:lang w:eastAsia="es-GT"/>
              </w:rPr>
              <w:t>PLANTEAMIENTO DE ERROR SUBSTANCIAL EN EL PROCEDIMIENTO</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3</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9</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Pr>
                <w:rFonts w:ascii="Calibri" w:eastAsia="Times New Roman" w:hAnsi="Calibri" w:cs="Arial"/>
                <w:sz w:val="18"/>
                <w:szCs w:val="18"/>
                <w:lang w:eastAsia="es-GT"/>
              </w:rPr>
              <w:t>OCURSO DE HECHO</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0</w:t>
            </w:r>
          </w:p>
        </w:tc>
      </w:tr>
      <w:tr w:rsidR="005D1B98" w:rsidRPr="005D52B6" w:rsidTr="005D1B98">
        <w:trPr>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Pr>
                <w:rFonts w:ascii="Calibri" w:eastAsia="Times New Roman" w:hAnsi="Calibri" w:cs="Arial"/>
                <w:sz w:val="18"/>
                <w:szCs w:val="18"/>
                <w:lang w:eastAsia="es-GT"/>
              </w:rPr>
              <w:t>ACLARACIÓN Y/0 AMPLIACIÓN</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9</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22</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15</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16</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8</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7</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77</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Pr>
                <w:rFonts w:ascii="Calibri" w:eastAsia="Times New Roman" w:hAnsi="Calibri" w:cs="Arial"/>
                <w:sz w:val="18"/>
                <w:szCs w:val="18"/>
                <w:lang w:eastAsia="es-GT"/>
              </w:rPr>
              <w:t>ACLARACIÓN Y/0 AMPLIACIÓN</w:t>
            </w:r>
            <w:r w:rsidRPr="00C83EE0">
              <w:rPr>
                <w:rFonts w:ascii="Calibri" w:eastAsia="Times New Roman" w:hAnsi="Calibri" w:cs="Arial"/>
                <w:sz w:val="18"/>
                <w:szCs w:val="18"/>
                <w:lang w:eastAsia="es-GT"/>
              </w:rPr>
              <w:t xml:space="preserve"> </w:t>
            </w:r>
            <w:r>
              <w:rPr>
                <w:rFonts w:ascii="Calibri" w:eastAsia="Times New Roman" w:hAnsi="Calibri" w:cs="Arial"/>
                <w:sz w:val="18"/>
                <w:szCs w:val="18"/>
                <w:lang w:eastAsia="es-GT"/>
              </w:rPr>
              <w:t xml:space="preserve">DE </w:t>
            </w:r>
            <w:r w:rsidRPr="00C83EE0">
              <w:rPr>
                <w:rFonts w:ascii="Calibri" w:eastAsia="Times New Roman" w:hAnsi="Calibri" w:cs="Arial"/>
                <w:sz w:val="18"/>
                <w:szCs w:val="18"/>
                <w:lang w:eastAsia="es-GT"/>
              </w:rPr>
              <w:t>OFICIO</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6</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3</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4</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16</w:t>
            </w:r>
          </w:p>
        </w:tc>
      </w:tr>
      <w:tr w:rsidR="005D1B98" w:rsidRPr="005D52B6" w:rsidTr="005D1B98">
        <w:trPr>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 xml:space="preserve">APMF </w:t>
            </w:r>
            <w:r>
              <w:rPr>
                <w:rFonts w:ascii="Calibri" w:eastAsia="Times New Roman" w:hAnsi="Calibri" w:cs="Arial"/>
                <w:sz w:val="18"/>
                <w:szCs w:val="18"/>
                <w:lang w:eastAsia="es-GT"/>
              </w:rPr>
              <w:t>Y PREVIOS</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3</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4</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3</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3</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15</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DESISTIMIENTO</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4</w:t>
            </w:r>
          </w:p>
        </w:tc>
      </w:tr>
      <w:tr w:rsidR="005D1B98" w:rsidRPr="005D52B6" w:rsidTr="005D1B98">
        <w:trPr>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EJECUCIÓN SENTENCIA</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1</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1</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2</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LIQUIDACIÓN COSTAS</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5</w:t>
            </w:r>
          </w:p>
        </w:tc>
      </w:tr>
      <w:tr w:rsidR="005D1B98" w:rsidRPr="005D52B6" w:rsidTr="005D1B98">
        <w:trPr>
          <w:trHeight w:val="654"/>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RECHAZO DE SOLICITUDES</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0</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sz w:val="18"/>
              </w:rPr>
            </w:pPr>
            <w:r w:rsidRPr="005D1B98">
              <w:rPr>
                <w:sz w:val="18"/>
              </w:rPr>
              <w:t>21</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21</w:t>
            </w:r>
          </w:p>
        </w:tc>
      </w:tr>
      <w:tr w:rsidR="005D1B98" w:rsidRPr="005D52B6" w:rsidTr="005D1B98">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Default="005D1B98" w:rsidP="005D1B98">
            <w:pPr>
              <w:rPr>
                <w:rFonts w:ascii="Calibri" w:eastAsia="Times New Roman" w:hAnsi="Calibri" w:cs="Arial"/>
                <w:sz w:val="18"/>
                <w:szCs w:val="18"/>
                <w:lang w:eastAsia="es-GT"/>
              </w:rPr>
            </w:pPr>
          </w:p>
          <w:p w:rsidR="005D1B98" w:rsidRPr="005D52B6" w:rsidRDefault="005D1B98" w:rsidP="005D1B98">
            <w:pPr>
              <w:rPr>
                <w:rFonts w:eastAsia="Times New Roman" w:cs="Arial"/>
                <w:b w:val="0"/>
                <w:bCs w:val="0"/>
                <w:color w:val="FFFFFF"/>
                <w:sz w:val="18"/>
                <w:szCs w:val="18"/>
                <w:lang w:eastAsia="es-GT"/>
              </w:rPr>
            </w:pPr>
            <w:r w:rsidRPr="00C83EE0">
              <w:rPr>
                <w:rFonts w:ascii="Calibri" w:eastAsia="Times New Roman" w:hAnsi="Calibri" w:cs="Arial"/>
                <w:sz w:val="18"/>
                <w:szCs w:val="18"/>
                <w:lang w:eastAsia="es-GT"/>
              </w:rPr>
              <w:t>VARIOS</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7</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1447"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1</w:t>
            </w:r>
          </w:p>
        </w:tc>
        <w:tc>
          <w:tcPr>
            <w:tcW w:w="1470"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0</w:t>
            </w:r>
          </w:p>
        </w:tc>
        <w:tc>
          <w:tcPr>
            <w:tcW w:w="1139"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sz w:val="18"/>
              </w:rPr>
            </w:pPr>
            <w:r w:rsidRPr="005D1B98">
              <w:rPr>
                <w:sz w:val="18"/>
              </w:rPr>
              <w:t>20</w:t>
            </w:r>
          </w:p>
        </w:tc>
        <w:tc>
          <w:tcPr>
            <w:tcW w:w="702" w:type="dxa"/>
            <w:noWrap/>
            <w:hideMark/>
          </w:tcPr>
          <w:p w:rsidR="005D1B98" w:rsidRPr="005D1B98" w:rsidRDefault="005D1B98" w:rsidP="005D1B98">
            <w:pPr>
              <w:jc w:val="right"/>
              <w:cnfStyle w:val="000000100000" w:firstRow="0" w:lastRow="0" w:firstColumn="0" w:lastColumn="0" w:oddVBand="0" w:evenVBand="0" w:oddHBand="1" w:evenHBand="0" w:firstRowFirstColumn="0" w:firstRowLastColumn="0" w:lastRowFirstColumn="0" w:lastRowLastColumn="0"/>
              <w:rPr>
                <w:b/>
                <w:sz w:val="18"/>
              </w:rPr>
            </w:pPr>
            <w:r w:rsidRPr="005D1B98">
              <w:rPr>
                <w:b/>
                <w:sz w:val="18"/>
              </w:rPr>
              <w:t>30</w:t>
            </w:r>
          </w:p>
        </w:tc>
      </w:tr>
      <w:tr w:rsidR="005D1B98" w:rsidRPr="005D52B6" w:rsidTr="005D1B98">
        <w:trPr>
          <w:trHeight w:val="334"/>
        </w:trPr>
        <w:tc>
          <w:tcPr>
            <w:cnfStyle w:val="001000000000" w:firstRow="0" w:lastRow="0" w:firstColumn="1" w:lastColumn="0" w:oddVBand="0" w:evenVBand="0" w:oddHBand="0" w:evenHBand="0" w:firstRowFirstColumn="0" w:firstRowLastColumn="0" w:lastRowFirstColumn="0" w:lastRowLastColumn="0"/>
            <w:tcW w:w="1686" w:type="dxa"/>
            <w:noWrap/>
            <w:hideMark/>
          </w:tcPr>
          <w:p w:rsidR="005D1B98" w:rsidRPr="005D52B6" w:rsidRDefault="005D1B98" w:rsidP="005D1B98">
            <w:pPr>
              <w:jc w:val="right"/>
              <w:rPr>
                <w:rFonts w:eastAsia="Times New Roman" w:cs="Arial"/>
                <w:b w:val="0"/>
                <w:bCs w:val="0"/>
                <w:color w:val="FFFFFF"/>
                <w:sz w:val="18"/>
                <w:szCs w:val="18"/>
                <w:lang w:eastAsia="es-GT"/>
              </w:rPr>
            </w:pPr>
            <w:r w:rsidRPr="005D52B6">
              <w:rPr>
                <w:rFonts w:eastAsia="Times New Roman" w:cs="Arial"/>
                <w:color w:val="FFFFFF"/>
                <w:sz w:val="18"/>
                <w:szCs w:val="18"/>
                <w:lang w:eastAsia="es-GT"/>
              </w:rPr>
              <w:t>TOTAL</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22</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106</w:t>
            </w:r>
          </w:p>
        </w:tc>
        <w:tc>
          <w:tcPr>
            <w:tcW w:w="1447"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84</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108</w:t>
            </w:r>
          </w:p>
        </w:tc>
        <w:tc>
          <w:tcPr>
            <w:tcW w:w="1470"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86</w:t>
            </w:r>
          </w:p>
        </w:tc>
        <w:tc>
          <w:tcPr>
            <w:tcW w:w="1139"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18"/>
              </w:rPr>
              <w:t>50</w:t>
            </w:r>
          </w:p>
        </w:tc>
        <w:tc>
          <w:tcPr>
            <w:tcW w:w="702" w:type="dxa"/>
            <w:noWrap/>
            <w:hideMark/>
          </w:tcPr>
          <w:p w:rsidR="005D1B98" w:rsidRPr="005D1B98" w:rsidRDefault="005D1B98" w:rsidP="005D1B98">
            <w:pPr>
              <w:jc w:val="right"/>
              <w:cnfStyle w:val="000000000000" w:firstRow="0" w:lastRow="0" w:firstColumn="0" w:lastColumn="0" w:oddVBand="0" w:evenVBand="0" w:oddHBand="0" w:evenHBand="0" w:firstRowFirstColumn="0" w:firstRowLastColumn="0" w:lastRowFirstColumn="0" w:lastRowLastColumn="0"/>
              <w:rPr>
                <w:b/>
                <w:sz w:val="18"/>
              </w:rPr>
            </w:pPr>
            <w:r w:rsidRPr="005D1B98">
              <w:rPr>
                <w:b/>
                <w:sz w:val="20"/>
              </w:rPr>
              <w:t>456</w:t>
            </w:r>
          </w:p>
        </w:tc>
      </w:tr>
    </w:tbl>
    <w:p w:rsidR="0062454D" w:rsidRDefault="0062454D" w:rsidP="0062454D">
      <w:pPr>
        <w:rPr>
          <w:rFonts w:cs="Arial"/>
          <w:b/>
        </w:rPr>
      </w:pPr>
    </w:p>
    <w:p w:rsidR="0062454D" w:rsidRDefault="0062454D" w:rsidP="0062454D">
      <w:pPr>
        <w:rPr>
          <w:rFonts w:cs="Arial"/>
          <w:b/>
        </w:rPr>
      </w:pPr>
    </w:p>
    <w:p w:rsidR="0062454D" w:rsidRPr="00C95E3D" w:rsidRDefault="0062454D" w:rsidP="0062454D">
      <w:pPr>
        <w:jc w:val="both"/>
        <w:rPr>
          <w:rFonts w:ascii="Arial" w:hAnsi="Arial" w:cs="Arial"/>
        </w:rPr>
      </w:pPr>
      <w:r w:rsidRPr="00C95E3D">
        <w:rPr>
          <w:rFonts w:ascii="Arial" w:hAnsi="Arial" w:cs="Arial"/>
        </w:rPr>
        <w:t xml:space="preserve">* Del periodo del </w:t>
      </w:r>
      <w:r>
        <w:rPr>
          <w:rFonts w:ascii="Arial" w:hAnsi="Arial" w:cs="Arial"/>
        </w:rPr>
        <w:t>15</w:t>
      </w:r>
      <w:r w:rsidRPr="00C95E3D">
        <w:rPr>
          <w:rFonts w:ascii="Arial" w:hAnsi="Arial" w:cs="Arial"/>
        </w:rPr>
        <w:t xml:space="preserve"> de </w:t>
      </w:r>
      <w:r w:rsidR="00B149A8">
        <w:rPr>
          <w:rFonts w:ascii="Arial" w:hAnsi="Arial" w:cs="Arial"/>
        </w:rPr>
        <w:t>junio</w:t>
      </w:r>
      <w:r w:rsidRPr="00C95E3D">
        <w:rPr>
          <w:rFonts w:ascii="Arial" w:hAnsi="Arial" w:cs="Arial"/>
        </w:rPr>
        <w:t xml:space="preserve"> de 2018 al 14 de </w:t>
      </w:r>
      <w:r w:rsidR="009B1224">
        <w:rPr>
          <w:rFonts w:ascii="Arial" w:hAnsi="Arial" w:cs="Arial"/>
        </w:rPr>
        <w:t>julio</w:t>
      </w:r>
      <w:r w:rsidRPr="00C95E3D">
        <w:rPr>
          <w:rFonts w:ascii="Arial" w:hAnsi="Arial" w:cs="Arial"/>
        </w:rPr>
        <w:t xml:space="preserve"> de 2018, fueron </w:t>
      </w:r>
      <w:r>
        <w:rPr>
          <w:rFonts w:ascii="Arial" w:hAnsi="Arial" w:cs="Arial"/>
        </w:rPr>
        <w:t>emitidos</w:t>
      </w:r>
      <w:r w:rsidRPr="00C95E3D">
        <w:rPr>
          <w:rFonts w:ascii="Arial" w:hAnsi="Arial" w:cs="Arial"/>
        </w:rPr>
        <w:t xml:space="preserve"> </w:t>
      </w:r>
      <w:r w:rsidR="009343A9">
        <w:rPr>
          <w:rFonts w:ascii="Arial" w:hAnsi="Arial" w:cs="Arial"/>
        </w:rPr>
        <w:t>456</w:t>
      </w:r>
      <w:r>
        <w:rPr>
          <w:rFonts w:ascii="Arial" w:hAnsi="Arial" w:cs="Arial"/>
        </w:rPr>
        <w:t xml:space="preserve"> autos, </w:t>
      </w:r>
      <w:r w:rsidRPr="00C95E3D">
        <w:rPr>
          <w:rFonts w:ascii="Arial" w:hAnsi="Arial" w:cs="Arial"/>
        </w:rPr>
        <w:t xml:space="preserve">dentro de </w:t>
      </w:r>
      <w:r>
        <w:rPr>
          <w:rFonts w:ascii="Arial" w:hAnsi="Arial" w:cs="Arial"/>
        </w:rPr>
        <w:t>las distintas incidencias procesales</w:t>
      </w:r>
      <w:r w:rsidRPr="00C95E3D">
        <w:rPr>
          <w:rFonts w:ascii="Arial" w:hAnsi="Arial" w:cs="Arial"/>
        </w:rPr>
        <w:t xml:space="preserve"> que se conocen en esta Corte.</w:t>
      </w:r>
    </w:p>
    <w:p w:rsidR="0062454D" w:rsidRDefault="0062454D" w:rsidP="0062454D">
      <w:pPr>
        <w:spacing w:line="360" w:lineRule="auto"/>
        <w:rPr>
          <w:rFonts w:ascii="Arial" w:hAnsi="Arial" w:cs="Arial"/>
        </w:rPr>
      </w:pPr>
    </w:p>
    <w:p w:rsidR="007C42EC" w:rsidRDefault="007C42EC" w:rsidP="007C42EC">
      <w:pPr>
        <w:spacing w:line="360" w:lineRule="auto"/>
        <w:jc w:val="both"/>
        <w:rPr>
          <w:rFonts w:ascii="Arial" w:hAnsi="Arial" w:cs="Arial"/>
        </w:rPr>
      </w:pPr>
    </w:p>
    <w:p w:rsidR="007C42EC" w:rsidRDefault="005D1B98" w:rsidP="007C42EC">
      <w:pPr>
        <w:spacing w:line="360" w:lineRule="auto"/>
        <w:jc w:val="both"/>
        <w:rPr>
          <w:rFonts w:ascii="Arial" w:hAnsi="Arial" w:cs="Arial"/>
        </w:rPr>
      </w:pPr>
      <w:r>
        <w:rPr>
          <w:rFonts w:ascii="Arial" w:hAnsi="Arial" w:cs="Arial"/>
          <w:noProof/>
          <w:lang w:val="es-GT" w:eastAsia="es-GT"/>
        </w:rPr>
        <w:drawing>
          <wp:anchor distT="0" distB="1397" distL="114300" distR="116586" simplePos="0" relativeHeight="251681792" behindDoc="1" locked="0" layoutInCell="1" allowOverlap="1" wp14:anchorId="748CF6F4" wp14:editId="5EEAD5AA">
            <wp:simplePos x="0" y="0"/>
            <wp:positionH relativeFrom="margin">
              <wp:posOffset>43815</wp:posOffset>
            </wp:positionH>
            <wp:positionV relativeFrom="paragraph">
              <wp:posOffset>224155</wp:posOffset>
            </wp:positionV>
            <wp:extent cx="4857750" cy="3271520"/>
            <wp:effectExtent l="0" t="0" r="0" b="5080"/>
            <wp:wrapTight wrapText="bothSides">
              <wp:wrapPolygon edited="0">
                <wp:start x="0" y="0"/>
                <wp:lineTo x="0" y="21508"/>
                <wp:lineTo x="21515" y="21508"/>
                <wp:lineTo x="21515" y="0"/>
                <wp:lineTo x="0" y="0"/>
              </wp:wrapPolygon>
            </wp:wrapTight>
            <wp:docPr id="40" name="Gráfico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5D1B98" w:rsidP="007C42EC">
      <w:pPr>
        <w:spacing w:line="360" w:lineRule="auto"/>
        <w:jc w:val="both"/>
        <w:rPr>
          <w:rFonts w:ascii="Arial" w:hAnsi="Arial" w:cs="Arial"/>
        </w:rPr>
      </w:pPr>
      <w:r>
        <w:rPr>
          <w:rFonts w:ascii="Arial" w:hAnsi="Arial" w:cs="Arial"/>
          <w:noProof/>
          <w:lang w:val="es-GT" w:eastAsia="es-GT"/>
        </w:rPr>
        <w:drawing>
          <wp:anchor distT="0" distB="4064" distL="114300" distR="119634" simplePos="0" relativeHeight="251682816" behindDoc="1" locked="0" layoutInCell="1" allowOverlap="1" wp14:anchorId="5EA24F19" wp14:editId="13C14854">
            <wp:simplePos x="0" y="0"/>
            <wp:positionH relativeFrom="margin">
              <wp:align>left</wp:align>
            </wp:positionH>
            <wp:positionV relativeFrom="paragraph">
              <wp:posOffset>172720</wp:posOffset>
            </wp:positionV>
            <wp:extent cx="4962525" cy="3281045"/>
            <wp:effectExtent l="0" t="0" r="9525" b="14605"/>
            <wp:wrapTight wrapText="bothSides">
              <wp:wrapPolygon edited="0">
                <wp:start x="0" y="0"/>
                <wp:lineTo x="0" y="21571"/>
                <wp:lineTo x="21559" y="21571"/>
                <wp:lineTo x="21559" y="0"/>
                <wp:lineTo x="0" y="0"/>
              </wp:wrapPolygon>
            </wp:wrapTight>
            <wp:docPr id="52" name="Gráfico 5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rsidR="009B1224" w:rsidRDefault="009B1224"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5D1B98" w:rsidP="007C42EC">
      <w:pPr>
        <w:spacing w:line="360" w:lineRule="auto"/>
        <w:jc w:val="both"/>
        <w:rPr>
          <w:rFonts w:ascii="Arial" w:hAnsi="Arial" w:cs="Arial"/>
        </w:rPr>
      </w:pPr>
      <w:r>
        <w:rPr>
          <w:rFonts w:ascii="Arial" w:hAnsi="Arial" w:cs="Arial"/>
          <w:noProof/>
          <w:lang w:val="es-GT" w:eastAsia="es-GT"/>
        </w:rPr>
        <w:drawing>
          <wp:anchor distT="0" distB="2286" distL="114300" distR="116586" simplePos="0" relativeHeight="251683840" behindDoc="1" locked="0" layoutInCell="1" allowOverlap="1" wp14:anchorId="4F289C2D" wp14:editId="63FC37AC">
            <wp:simplePos x="0" y="0"/>
            <wp:positionH relativeFrom="margin">
              <wp:align>left</wp:align>
            </wp:positionH>
            <wp:positionV relativeFrom="paragraph">
              <wp:posOffset>18415</wp:posOffset>
            </wp:positionV>
            <wp:extent cx="4895850" cy="3133725"/>
            <wp:effectExtent l="0" t="0" r="0" b="9525"/>
            <wp:wrapTight wrapText="bothSides">
              <wp:wrapPolygon edited="0">
                <wp:start x="0" y="0"/>
                <wp:lineTo x="0" y="21534"/>
                <wp:lineTo x="21516" y="21534"/>
                <wp:lineTo x="21516" y="0"/>
                <wp:lineTo x="0" y="0"/>
              </wp:wrapPolygon>
            </wp:wrapTight>
            <wp:docPr id="53" name="Gráfico 5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5D1B98" w:rsidRDefault="005D1B98" w:rsidP="007C42EC">
      <w:pPr>
        <w:spacing w:line="360" w:lineRule="auto"/>
        <w:jc w:val="both"/>
        <w:rPr>
          <w:rFonts w:ascii="Arial" w:hAnsi="Arial" w:cs="Arial"/>
        </w:rPr>
      </w:pPr>
    </w:p>
    <w:p w:rsidR="005D1B98" w:rsidRDefault="005D1B98"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5D1B98" w:rsidRDefault="005D1B98" w:rsidP="007C42EC">
      <w:pPr>
        <w:spacing w:line="360" w:lineRule="auto"/>
        <w:jc w:val="both"/>
        <w:rPr>
          <w:rFonts w:ascii="Arial" w:hAnsi="Arial" w:cs="Arial"/>
        </w:rPr>
      </w:pPr>
    </w:p>
    <w:p w:rsidR="005D1B98" w:rsidRDefault="005D1B98" w:rsidP="007C42EC">
      <w:pPr>
        <w:spacing w:line="360" w:lineRule="auto"/>
        <w:jc w:val="both"/>
        <w:rPr>
          <w:rFonts w:ascii="Arial" w:hAnsi="Arial" w:cs="Arial"/>
        </w:rPr>
      </w:pPr>
    </w:p>
    <w:p w:rsidR="005D1B98" w:rsidRDefault="005D1B98" w:rsidP="007C42EC">
      <w:pPr>
        <w:spacing w:line="360" w:lineRule="auto"/>
        <w:jc w:val="both"/>
        <w:rPr>
          <w:rFonts w:ascii="Arial" w:hAnsi="Arial" w:cs="Arial"/>
        </w:rPr>
      </w:pPr>
    </w:p>
    <w:p w:rsidR="009B1224" w:rsidRDefault="005D1B98" w:rsidP="007C42EC">
      <w:pPr>
        <w:spacing w:line="360" w:lineRule="auto"/>
        <w:jc w:val="both"/>
        <w:rPr>
          <w:rFonts w:ascii="Arial" w:hAnsi="Arial" w:cs="Arial"/>
        </w:rPr>
      </w:pPr>
      <w:r w:rsidRPr="006A1DD4">
        <w:rPr>
          <w:noProof/>
          <w:lang w:val="es-GT" w:eastAsia="es-GT"/>
        </w:rPr>
        <w:drawing>
          <wp:inline distT="0" distB="0" distL="0" distR="0" wp14:anchorId="4D8D23CA" wp14:editId="3AA2CDE8">
            <wp:extent cx="4905375" cy="3224530"/>
            <wp:effectExtent l="0" t="0" r="9525" b="13970"/>
            <wp:docPr id="54" name="Gráfico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9B1224" w:rsidRDefault="009B1224" w:rsidP="007C42EC">
      <w:pPr>
        <w:spacing w:line="360" w:lineRule="auto"/>
        <w:jc w:val="both"/>
        <w:rPr>
          <w:rFonts w:ascii="Arial" w:hAnsi="Arial" w:cs="Arial"/>
        </w:rPr>
      </w:pPr>
    </w:p>
    <w:p w:rsidR="009B1224" w:rsidRDefault="009B1224"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5D1B98" w:rsidP="007C42EC">
      <w:pPr>
        <w:spacing w:line="360" w:lineRule="auto"/>
        <w:jc w:val="both"/>
        <w:rPr>
          <w:rFonts w:ascii="Arial" w:hAnsi="Arial" w:cs="Arial"/>
        </w:rPr>
      </w:pPr>
      <w:r w:rsidRPr="006A1DD4">
        <w:rPr>
          <w:noProof/>
          <w:lang w:val="es-GT" w:eastAsia="es-GT"/>
        </w:rPr>
        <w:drawing>
          <wp:inline distT="0" distB="0" distL="0" distR="0" wp14:anchorId="18FFEBAD" wp14:editId="2D0110EF">
            <wp:extent cx="5086350" cy="3184525"/>
            <wp:effectExtent l="0" t="0" r="0" b="15875"/>
            <wp:docPr id="55" name="Gráfico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94625B" w:rsidRDefault="0094625B" w:rsidP="007C42EC">
      <w:pPr>
        <w:spacing w:line="360" w:lineRule="auto"/>
        <w:jc w:val="both"/>
        <w:rPr>
          <w:rFonts w:ascii="Arial" w:hAnsi="Arial" w:cs="Arial"/>
        </w:rPr>
      </w:pPr>
    </w:p>
    <w:p w:rsidR="0094625B" w:rsidRDefault="00DD4D6F" w:rsidP="007C42EC">
      <w:pPr>
        <w:spacing w:line="360" w:lineRule="auto"/>
        <w:jc w:val="both"/>
        <w:rPr>
          <w:rFonts w:ascii="Arial" w:hAnsi="Arial" w:cs="Arial"/>
        </w:rPr>
      </w:pPr>
      <w:r>
        <w:rPr>
          <w:rFonts w:ascii="Arial" w:hAnsi="Arial" w:cs="Arial"/>
          <w:noProof/>
          <w:lang w:val="es-GT" w:eastAsia="es-GT"/>
        </w:rPr>
        <w:drawing>
          <wp:anchor distT="0" distB="381" distL="114300" distR="119634" simplePos="0" relativeHeight="251684864" behindDoc="1" locked="0" layoutInCell="1" allowOverlap="1" wp14:anchorId="5B9CA718" wp14:editId="23C32401">
            <wp:simplePos x="0" y="0"/>
            <wp:positionH relativeFrom="margin">
              <wp:align>left</wp:align>
            </wp:positionH>
            <wp:positionV relativeFrom="paragraph">
              <wp:posOffset>272415</wp:posOffset>
            </wp:positionV>
            <wp:extent cx="5114925" cy="3114675"/>
            <wp:effectExtent l="0" t="0" r="9525" b="9525"/>
            <wp:wrapTight wrapText="bothSides">
              <wp:wrapPolygon edited="0">
                <wp:start x="0" y="0"/>
                <wp:lineTo x="0" y="21534"/>
                <wp:lineTo x="21560" y="21534"/>
                <wp:lineTo x="21560" y="0"/>
                <wp:lineTo x="0" y="0"/>
              </wp:wrapPolygon>
            </wp:wrapTight>
            <wp:docPr id="56" name="Gráfico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94625B" w:rsidRDefault="0094625B"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7C42EC" w:rsidRDefault="007C42EC" w:rsidP="007C42EC">
      <w:pPr>
        <w:spacing w:line="360" w:lineRule="auto"/>
        <w:jc w:val="both"/>
        <w:rPr>
          <w:rFonts w:ascii="Arial" w:hAnsi="Arial" w:cs="Arial"/>
        </w:rPr>
      </w:pPr>
    </w:p>
    <w:p w:rsidR="005D1B98" w:rsidRDefault="005D1B98" w:rsidP="00014F50">
      <w:pPr>
        <w:spacing w:line="360" w:lineRule="auto"/>
        <w:jc w:val="both"/>
        <w:rPr>
          <w:rFonts w:cs="Arial"/>
          <w:b/>
        </w:rPr>
      </w:pPr>
    </w:p>
    <w:p w:rsidR="00014F50" w:rsidRDefault="00014F50" w:rsidP="00014F50">
      <w:pPr>
        <w:spacing w:line="360" w:lineRule="auto"/>
        <w:jc w:val="both"/>
        <w:rPr>
          <w:rFonts w:cs="Arial"/>
          <w:b/>
        </w:rPr>
      </w:pPr>
      <w:r w:rsidRPr="00F03057">
        <w:rPr>
          <w:rFonts w:cs="Arial"/>
          <w:b/>
        </w:rPr>
        <w:t xml:space="preserve">CUADRO COMPARATIVO </w:t>
      </w:r>
      <w:r>
        <w:rPr>
          <w:rFonts w:cs="Arial"/>
          <w:b/>
        </w:rPr>
        <w:t xml:space="preserve">DE AUTOS EMITIDOS </w:t>
      </w:r>
      <w:r w:rsidR="00DD4D6F">
        <w:rPr>
          <w:rFonts w:cs="Arial"/>
          <w:b/>
        </w:rPr>
        <w:t>EN LOS PRIMEROS CUATRO MESES</w:t>
      </w:r>
      <w:r w:rsidRPr="00F03057">
        <w:rPr>
          <w:rFonts w:cs="Arial"/>
          <w:b/>
        </w:rPr>
        <w:t xml:space="preserve"> DE GESTIÓN PRESIDENCIAL</w:t>
      </w:r>
    </w:p>
    <w:p w:rsidR="00014F50" w:rsidRPr="00F03057" w:rsidRDefault="00014F50" w:rsidP="00014F50">
      <w:pPr>
        <w:spacing w:line="360" w:lineRule="auto"/>
        <w:jc w:val="both"/>
        <w:rPr>
          <w:rFonts w:cs="Arial"/>
          <w:b/>
        </w:rPr>
      </w:pPr>
    </w:p>
    <w:tbl>
      <w:tblPr>
        <w:tblStyle w:val="Tabladecuadrcula5oscura-nfasis1"/>
        <w:tblW w:w="9470" w:type="dxa"/>
        <w:tblInd w:w="-326" w:type="dxa"/>
        <w:tblLook w:val="04A0" w:firstRow="1" w:lastRow="0" w:firstColumn="1" w:lastColumn="0" w:noHBand="0" w:noVBand="1"/>
      </w:tblPr>
      <w:tblGrid>
        <w:gridCol w:w="1810"/>
        <w:gridCol w:w="1638"/>
        <w:gridCol w:w="1524"/>
        <w:gridCol w:w="1421"/>
        <w:gridCol w:w="1399"/>
        <w:gridCol w:w="1678"/>
      </w:tblGrid>
      <w:tr w:rsidR="00DD4D6F" w:rsidTr="00DD4D6F">
        <w:trPr>
          <w:cnfStyle w:val="100000000000" w:firstRow="1" w:lastRow="0" w:firstColumn="0" w:lastColumn="0" w:oddVBand="0" w:evenVBand="0" w:oddHBand="0"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810" w:type="dxa"/>
          </w:tcPr>
          <w:p w:rsidR="00DD4D6F" w:rsidRPr="00F03057" w:rsidRDefault="00DD4D6F" w:rsidP="00C91C58">
            <w:pPr>
              <w:spacing w:line="360" w:lineRule="auto"/>
              <w:jc w:val="center"/>
              <w:rPr>
                <w:rFonts w:cs="Arial"/>
              </w:rPr>
            </w:pPr>
            <w:r w:rsidRPr="00014F50">
              <w:rPr>
                <w:rFonts w:cs="Arial"/>
                <w:sz w:val="18"/>
              </w:rPr>
              <w:t>MAG</w:t>
            </w:r>
          </w:p>
        </w:tc>
        <w:tc>
          <w:tcPr>
            <w:tcW w:w="1638" w:type="dxa"/>
          </w:tcPr>
          <w:p w:rsidR="00DD4D6F" w:rsidRPr="00F03057" w:rsidRDefault="00DD4D6F"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14/04 - 14/05</w:t>
            </w:r>
          </w:p>
        </w:tc>
        <w:tc>
          <w:tcPr>
            <w:tcW w:w="1524" w:type="dxa"/>
          </w:tcPr>
          <w:p w:rsidR="00DD4D6F" w:rsidRPr="00F03057" w:rsidRDefault="00DD4D6F"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15/05 – 14/06</w:t>
            </w:r>
          </w:p>
        </w:tc>
        <w:tc>
          <w:tcPr>
            <w:tcW w:w="1421" w:type="dxa"/>
          </w:tcPr>
          <w:p w:rsidR="00DD4D6F" w:rsidRPr="00F03057" w:rsidRDefault="00DD4D6F"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15/06-14/07</w:t>
            </w:r>
          </w:p>
        </w:tc>
        <w:tc>
          <w:tcPr>
            <w:tcW w:w="1399" w:type="dxa"/>
          </w:tcPr>
          <w:p w:rsidR="00DD4D6F" w:rsidRPr="00F03057" w:rsidRDefault="00DD4D6F"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15/07-14/08</w:t>
            </w:r>
          </w:p>
        </w:tc>
        <w:tc>
          <w:tcPr>
            <w:tcW w:w="1678" w:type="dxa"/>
          </w:tcPr>
          <w:p w:rsidR="00DD4D6F" w:rsidRPr="00F03057" w:rsidRDefault="00DD4D6F"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TOTALES</w:t>
            </w:r>
          </w:p>
        </w:tc>
      </w:tr>
      <w:tr w:rsidR="00DD4D6F" w:rsidTr="00DD4D6F">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810" w:type="dxa"/>
          </w:tcPr>
          <w:p w:rsidR="00DD4D6F" w:rsidRDefault="00DD4D6F" w:rsidP="00C91C58">
            <w:pPr>
              <w:spacing w:line="360" w:lineRule="auto"/>
              <w:jc w:val="center"/>
              <w:rPr>
                <w:rFonts w:ascii="Arial" w:hAnsi="Arial" w:cs="Arial"/>
              </w:rPr>
            </w:pPr>
            <w:r>
              <w:rPr>
                <w:rFonts w:ascii="Calibri" w:eastAsia="Times New Roman" w:hAnsi="Calibri" w:cs="Times New Roman"/>
                <w:sz w:val="18"/>
                <w:szCs w:val="36"/>
                <w:lang w:eastAsia="es-GT"/>
              </w:rPr>
              <w:t>PRESIDENCIA</w:t>
            </w:r>
          </w:p>
        </w:tc>
        <w:tc>
          <w:tcPr>
            <w:tcW w:w="163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36</w:t>
            </w:r>
          </w:p>
        </w:tc>
        <w:tc>
          <w:tcPr>
            <w:tcW w:w="1524"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25</w:t>
            </w:r>
          </w:p>
        </w:tc>
        <w:tc>
          <w:tcPr>
            <w:tcW w:w="1421" w:type="dxa"/>
          </w:tcPr>
          <w:p w:rsidR="00DD4D6F" w:rsidRPr="0094625B"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4625B">
              <w:rPr>
                <w:rFonts w:cs="Arial"/>
                <w:sz w:val="18"/>
                <w:szCs w:val="18"/>
              </w:rPr>
              <w:t>19</w:t>
            </w:r>
          </w:p>
        </w:tc>
        <w:tc>
          <w:tcPr>
            <w:tcW w:w="1399" w:type="dxa"/>
          </w:tcPr>
          <w:p w:rsidR="00DD4D6F" w:rsidRPr="00DD4D6F"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D4D6F">
              <w:rPr>
                <w:rFonts w:cs="Arial"/>
                <w:sz w:val="18"/>
                <w:szCs w:val="18"/>
              </w:rPr>
              <w:t>22</w:t>
            </w:r>
          </w:p>
        </w:tc>
        <w:tc>
          <w:tcPr>
            <w:tcW w:w="167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102</w:t>
            </w:r>
          </w:p>
        </w:tc>
      </w:tr>
      <w:tr w:rsidR="00DD4D6F" w:rsidTr="00DD4D6F">
        <w:trPr>
          <w:trHeight w:val="562"/>
        </w:trPr>
        <w:tc>
          <w:tcPr>
            <w:cnfStyle w:val="001000000000" w:firstRow="0" w:lastRow="0" w:firstColumn="1" w:lastColumn="0" w:oddVBand="0" w:evenVBand="0" w:oddHBand="0" w:evenHBand="0" w:firstRowFirstColumn="0" w:firstRowLastColumn="0" w:lastRowFirstColumn="0" w:lastRowLastColumn="0"/>
            <w:tcW w:w="1810" w:type="dxa"/>
          </w:tcPr>
          <w:p w:rsidR="00DD4D6F" w:rsidRDefault="00DD4D6F"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DD4D6F" w:rsidRDefault="00DD4D6F" w:rsidP="00C91C58">
            <w:pPr>
              <w:spacing w:line="360" w:lineRule="auto"/>
              <w:jc w:val="center"/>
              <w:rPr>
                <w:rFonts w:ascii="Arial" w:hAnsi="Arial" w:cs="Arial"/>
              </w:rPr>
            </w:pPr>
            <w:r>
              <w:rPr>
                <w:rFonts w:ascii="Calibri" w:eastAsia="Times New Roman" w:hAnsi="Calibri" w:cs="Times New Roman"/>
                <w:sz w:val="18"/>
                <w:szCs w:val="36"/>
                <w:lang w:eastAsia="es-GT"/>
              </w:rPr>
              <w:t>I</w:t>
            </w:r>
          </w:p>
        </w:tc>
        <w:tc>
          <w:tcPr>
            <w:tcW w:w="1638" w:type="dxa"/>
          </w:tcPr>
          <w:p w:rsidR="00DD4D6F" w:rsidRPr="00F03057"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66</w:t>
            </w:r>
          </w:p>
        </w:tc>
        <w:tc>
          <w:tcPr>
            <w:tcW w:w="1524" w:type="dxa"/>
          </w:tcPr>
          <w:p w:rsidR="00DD4D6F" w:rsidRPr="00F03057"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73</w:t>
            </w:r>
          </w:p>
        </w:tc>
        <w:tc>
          <w:tcPr>
            <w:tcW w:w="1421" w:type="dxa"/>
          </w:tcPr>
          <w:p w:rsidR="00DD4D6F" w:rsidRPr="0094625B"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94625B">
              <w:rPr>
                <w:rFonts w:cs="Arial"/>
                <w:sz w:val="18"/>
                <w:szCs w:val="18"/>
              </w:rPr>
              <w:t>83</w:t>
            </w:r>
          </w:p>
        </w:tc>
        <w:tc>
          <w:tcPr>
            <w:tcW w:w="1399" w:type="dxa"/>
          </w:tcPr>
          <w:p w:rsidR="00DD4D6F" w:rsidRPr="00DD4D6F"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DD4D6F">
              <w:rPr>
                <w:rFonts w:cs="Arial"/>
                <w:sz w:val="18"/>
                <w:szCs w:val="18"/>
              </w:rPr>
              <w:t>106</w:t>
            </w:r>
          </w:p>
        </w:tc>
        <w:tc>
          <w:tcPr>
            <w:tcW w:w="1678" w:type="dxa"/>
          </w:tcPr>
          <w:p w:rsidR="00DD4D6F" w:rsidRPr="00F03057"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328</w:t>
            </w:r>
          </w:p>
        </w:tc>
      </w:tr>
      <w:tr w:rsidR="00DD4D6F" w:rsidTr="00DD4D6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810" w:type="dxa"/>
          </w:tcPr>
          <w:p w:rsidR="00DD4D6F" w:rsidRDefault="00DD4D6F"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DD4D6F" w:rsidRDefault="00DD4D6F" w:rsidP="00C91C58">
            <w:pPr>
              <w:spacing w:line="360" w:lineRule="auto"/>
              <w:jc w:val="center"/>
              <w:rPr>
                <w:rFonts w:ascii="Arial" w:hAnsi="Arial" w:cs="Arial"/>
              </w:rPr>
            </w:pPr>
            <w:r>
              <w:rPr>
                <w:rFonts w:ascii="Calibri" w:eastAsia="Times New Roman" w:hAnsi="Calibri" w:cs="Times New Roman"/>
                <w:sz w:val="18"/>
                <w:szCs w:val="36"/>
                <w:lang w:eastAsia="es-GT"/>
              </w:rPr>
              <w:t>II</w:t>
            </w:r>
          </w:p>
        </w:tc>
        <w:tc>
          <w:tcPr>
            <w:tcW w:w="163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67</w:t>
            </w:r>
          </w:p>
        </w:tc>
        <w:tc>
          <w:tcPr>
            <w:tcW w:w="1524"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83</w:t>
            </w:r>
          </w:p>
        </w:tc>
        <w:tc>
          <w:tcPr>
            <w:tcW w:w="1421" w:type="dxa"/>
          </w:tcPr>
          <w:p w:rsidR="00DD4D6F" w:rsidRPr="0094625B"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4625B">
              <w:rPr>
                <w:rFonts w:cs="Arial"/>
                <w:sz w:val="18"/>
                <w:szCs w:val="18"/>
              </w:rPr>
              <w:t>74</w:t>
            </w:r>
          </w:p>
        </w:tc>
        <w:tc>
          <w:tcPr>
            <w:tcW w:w="1399" w:type="dxa"/>
          </w:tcPr>
          <w:p w:rsidR="00DD4D6F" w:rsidRPr="00DD4D6F"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D4D6F">
              <w:rPr>
                <w:rFonts w:cs="Arial"/>
                <w:sz w:val="18"/>
                <w:szCs w:val="18"/>
              </w:rPr>
              <w:t>84</w:t>
            </w:r>
          </w:p>
        </w:tc>
        <w:tc>
          <w:tcPr>
            <w:tcW w:w="167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308</w:t>
            </w:r>
          </w:p>
        </w:tc>
      </w:tr>
      <w:tr w:rsidR="00DD4D6F" w:rsidTr="00DD4D6F">
        <w:trPr>
          <w:trHeight w:val="547"/>
        </w:trPr>
        <w:tc>
          <w:tcPr>
            <w:cnfStyle w:val="001000000000" w:firstRow="0" w:lastRow="0" w:firstColumn="1" w:lastColumn="0" w:oddVBand="0" w:evenVBand="0" w:oddHBand="0" w:evenHBand="0" w:firstRowFirstColumn="0" w:firstRowLastColumn="0" w:lastRowFirstColumn="0" w:lastRowLastColumn="0"/>
            <w:tcW w:w="1810" w:type="dxa"/>
          </w:tcPr>
          <w:p w:rsidR="00DD4D6F" w:rsidRDefault="00DD4D6F"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DD4D6F" w:rsidRDefault="00DD4D6F" w:rsidP="00C91C58">
            <w:pPr>
              <w:spacing w:line="360" w:lineRule="auto"/>
              <w:jc w:val="center"/>
              <w:rPr>
                <w:rFonts w:ascii="Arial" w:hAnsi="Arial" w:cs="Arial"/>
              </w:rPr>
            </w:pPr>
            <w:r>
              <w:rPr>
                <w:rFonts w:ascii="Calibri" w:eastAsia="Times New Roman" w:hAnsi="Calibri" w:cs="Times New Roman"/>
                <w:sz w:val="18"/>
                <w:szCs w:val="36"/>
                <w:lang w:eastAsia="es-GT"/>
              </w:rPr>
              <w:t>III</w:t>
            </w:r>
          </w:p>
        </w:tc>
        <w:tc>
          <w:tcPr>
            <w:tcW w:w="1638" w:type="dxa"/>
          </w:tcPr>
          <w:p w:rsidR="00DD4D6F" w:rsidRPr="00F03057"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72</w:t>
            </w:r>
          </w:p>
        </w:tc>
        <w:tc>
          <w:tcPr>
            <w:tcW w:w="1524" w:type="dxa"/>
          </w:tcPr>
          <w:p w:rsidR="00DD4D6F" w:rsidRPr="00F03057"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86</w:t>
            </w:r>
          </w:p>
        </w:tc>
        <w:tc>
          <w:tcPr>
            <w:tcW w:w="1421" w:type="dxa"/>
          </w:tcPr>
          <w:p w:rsidR="00DD4D6F" w:rsidRPr="0094625B"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94625B">
              <w:rPr>
                <w:rFonts w:cs="Arial"/>
                <w:sz w:val="18"/>
                <w:szCs w:val="18"/>
              </w:rPr>
              <w:t>73</w:t>
            </w:r>
          </w:p>
        </w:tc>
        <w:tc>
          <w:tcPr>
            <w:tcW w:w="1399" w:type="dxa"/>
          </w:tcPr>
          <w:p w:rsidR="00DD4D6F" w:rsidRPr="00DD4D6F"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DD4D6F">
              <w:rPr>
                <w:rFonts w:cs="Arial"/>
                <w:sz w:val="18"/>
                <w:szCs w:val="18"/>
              </w:rPr>
              <w:t>108</w:t>
            </w:r>
          </w:p>
        </w:tc>
        <w:tc>
          <w:tcPr>
            <w:tcW w:w="1678" w:type="dxa"/>
          </w:tcPr>
          <w:p w:rsidR="00DD4D6F" w:rsidRPr="00F03057"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339</w:t>
            </w:r>
          </w:p>
        </w:tc>
      </w:tr>
      <w:tr w:rsidR="00DD4D6F" w:rsidTr="00DD4D6F">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810" w:type="dxa"/>
          </w:tcPr>
          <w:p w:rsidR="00DD4D6F" w:rsidRDefault="00DD4D6F"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DD4D6F" w:rsidRDefault="00DD4D6F" w:rsidP="00C91C58">
            <w:pPr>
              <w:spacing w:line="360" w:lineRule="auto"/>
              <w:jc w:val="center"/>
              <w:rPr>
                <w:rFonts w:ascii="Arial" w:hAnsi="Arial" w:cs="Arial"/>
              </w:rPr>
            </w:pPr>
            <w:r>
              <w:rPr>
                <w:rFonts w:ascii="Calibri" w:eastAsia="Times New Roman" w:hAnsi="Calibri" w:cs="Times New Roman"/>
                <w:sz w:val="18"/>
                <w:szCs w:val="36"/>
                <w:lang w:eastAsia="es-GT"/>
              </w:rPr>
              <w:t>IV</w:t>
            </w:r>
          </w:p>
        </w:tc>
        <w:tc>
          <w:tcPr>
            <w:tcW w:w="163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5</w:t>
            </w:r>
          </w:p>
        </w:tc>
        <w:tc>
          <w:tcPr>
            <w:tcW w:w="1524"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38</w:t>
            </w:r>
          </w:p>
        </w:tc>
        <w:tc>
          <w:tcPr>
            <w:tcW w:w="1421" w:type="dxa"/>
          </w:tcPr>
          <w:p w:rsidR="00DD4D6F" w:rsidRPr="0094625B"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94625B">
              <w:rPr>
                <w:rFonts w:cs="Arial"/>
                <w:sz w:val="18"/>
                <w:szCs w:val="18"/>
              </w:rPr>
              <w:t>61</w:t>
            </w:r>
          </w:p>
        </w:tc>
        <w:tc>
          <w:tcPr>
            <w:tcW w:w="1399" w:type="dxa"/>
          </w:tcPr>
          <w:p w:rsidR="00DD4D6F" w:rsidRPr="00DD4D6F"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DD4D6F">
              <w:rPr>
                <w:rFonts w:cs="Arial"/>
                <w:sz w:val="18"/>
                <w:szCs w:val="18"/>
              </w:rPr>
              <w:t>86</w:t>
            </w:r>
          </w:p>
        </w:tc>
        <w:tc>
          <w:tcPr>
            <w:tcW w:w="167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190</w:t>
            </w:r>
          </w:p>
        </w:tc>
      </w:tr>
      <w:tr w:rsidR="00DD4D6F" w:rsidTr="00DD4D6F">
        <w:trPr>
          <w:trHeight w:val="441"/>
        </w:trPr>
        <w:tc>
          <w:tcPr>
            <w:cnfStyle w:val="001000000000" w:firstRow="0" w:lastRow="0" w:firstColumn="1" w:lastColumn="0" w:oddVBand="0" w:evenVBand="0" w:oddHBand="0" w:evenHBand="0" w:firstRowFirstColumn="0" w:firstRowLastColumn="0" w:lastRowFirstColumn="0" w:lastRowLastColumn="0"/>
            <w:tcW w:w="1810" w:type="dxa"/>
          </w:tcPr>
          <w:p w:rsidR="00DD4D6F" w:rsidRDefault="00DD4D6F"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SECRETARIA GENERAL</w:t>
            </w:r>
          </w:p>
        </w:tc>
        <w:tc>
          <w:tcPr>
            <w:tcW w:w="1638" w:type="dxa"/>
          </w:tcPr>
          <w:p w:rsidR="00DD4D6F"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35</w:t>
            </w:r>
          </w:p>
        </w:tc>
        <w:tc>
          <w:tcPr>
            <w:tcW w:w="1524" w:type="dxa"/>
          </w:tcPr>
          <w:p w:rsidR="00DD4D6F"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29</w:t>
            </w:r>
          </w:p>
        </w:tc>
        <w:tc>
          <w:tcPr>
            <w:tcW w:w="1421" w:type="dxa"/>
          </w:tcPr>
          <w:p w:rsidR="00DD4D6F" w:rsidRPr="0094625B"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94625B">
              <w:rPr>
                <w:rFonts w:cs="Arial"/>
                <w:sz w:val="18"/>
                <w:szCs w:val="18"/>
              </w:rPr>
              <w:t>35</w:t>
            </w:r>
          </w:p>
        </w:tc>
        <w:tc>
          <w:tcPr>
            <w:tcW w:w="1399" w:type="dxa"/>
          </w:tcPr>
          <w:p w:rsidR="00DD4D6F" w:rsidRPr="00DD4D6F"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DD4D6F">
              <w:rPr>
                <w:rFonts w:cs="Arial"/>
                <w:sz w:val="18"/>
                <w:szCs w:val="18"/>
              </w:rPr>
              <w:t>50</w:t>
            </w:r>
          </w:p>
        </w:tc>
        <w:tc>
          <w:tcPr>
            <w:tcW w:w="1678" w:type="dxa"/>
          </w:tcPr>
          <w:p w:rsidR="00DD4D6F" w:rsidRDefault="00DD4D6F"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149</w:t>
            </w:r>
          </w:p>
        </w:tc>
      </w:tr>
      <w:tr w:rsidR="00DD4D6F" w:rsidTr="00DD4D6F">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10" w:type="dxa"/>
          </w:tcPr>
          <w:p w:rsidR="00DD4D6F" w:rsidRPr="00F03057" w:rsidRDefault="00DD4D6F" w:rsidP="00C91C58">
            <w:pPr>
              <w:spacing w:line="360" w:lineRule="auto"/>
              <w:jc w:val="center"/>
              <w:rPr>
                <w:rFonts w:cs="Arial"/>
              </w:rPr>
            </w:pPr>
            <w:r w:rsidRPr="00F03057">
              <w:rPr>
                <w:rFonts w:cs="Arial"/>
              </w:rPr>
              <w:t>TOTALES</w:t>
            </w:r>
          </w:p>
        </w:tc>
        <w:tc>
          <w:tcPr>
            <w:tcW w:w="163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Pr>
                <w:rFonts w:cs="Arial"/>
                <w:b/>
                <w:sz w:val="18"/>
                <w:szCs w:val="18"/>
              </w:rPr>
              <w:t>281</w:t>
            </w:r>
          </w:p>
        </w:tc>
        <w:tc>
          <w:tcPr>
            <w:tcW w:w="1524"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Pr>
                <w:rFonts w:cs="Arial"/>
                <w:b/>
                <w:sz w:val="18"/>
                <w:szCs w:val="18"/>
              </w:rPr>
              <w:t>334</w:t>
            </w:r>
          </w:p>
        </w:tc>
        <w:tc>
          <w:tcPr>
            <w:tcW w:w="1421" w:type="dxa"/>
          </w:tcPr>
          <w:p w:rsidR="00DD4D6F" w:rsidRPr="0094625B"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94625B">
              <w:rPr>
                <w:rFonts w:cs="Arial"/>
                <w:b/>
                <w:sz w:val="18"/>
                <w:szCs w:val="18"/>
              </w:rPr>
              <w:t>345</w:t>
            </w:r>
          </w:p>
        </w:tc>
        <w:tc>
          <w:tcPr>
            <w:tcW w:w="1399" w:type="dxa"/>
          </w:tcPr>
          <w:p w:rsidR="00DD4D6F" w:rsidRPr="00DD4D6F"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18"/>
                <w:szCs w:val="18"/>
              </w:rPr>
            </w:pPr>
            <w:r w:rsidRPr="00DD4D6F">
              <w:rPr>
                <w:rFonts w:cs="Arial"/>
                <w:b/>
                <w:sz w:val="18"/>
                <w:szCs w:val="18"/>
              </w:rPr>
              <w:t>456</w:t>
            </w:r>
          </w:p>
        </w:tc>
        <w:tc>
          <w:tcPr>
            <w:tcW w:w="1678" w:type="dxa"/>
          </w:tcPr>
          <w:p w:rsidR="00DD4D6F" w:rsidRPr="00F03057" w:rsidRDefault="00DD4D6F"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rPr>
            </w:pPr>
            <w:r>
              <w:rPr>
                <w:rFonts w:cs="Arial"/>
                <w:b/>
              </w:rPr>
              <w:t>1416</w:t>
            </w:r>
          </w:p>
        </w:tc>
      </w:tr>
    </w:tbl>
    <w:p w:rsidR="00014F50" w:rsidRDefault="00014F50" w:rsidP="007C42EC">
      <w:pPr>
        <w:spacing w:line="360" w:lineRule="auto"/>
        <w:jc w:val="both"/>
        <w:rPr>
          <w:rFonts w:ascii="Arial" w:hAnsi="Arial" w:cs="Arial"/>
        </w:rPr>
      </w:pPr>
    </w:p>
    <w:p w:rsidR="00014F50" w:rsidRDefault="00014F50" w:rsidP="007C42EC">
      <w:pPr>
        <w:spacing w:line="360" w:lineRule="auto"/>
        <w:jc w:val="both"/>
        <w:rPr>
          <w:rFonts w:ascii="Arial" w:hAnsi="Arial" w:cs="Arial"/>
        </w:rPr>
      </w:pPr>
    </w:p>
    <w:p w:rsidR="00014F50" w:rsidRDefault="00F71C00" w:rsidP="007C42EC">
      <w:pPr>
        <w:spacing w:line="360" w:lineRule="auto"/>
        <w:jc w:val="both"/>
        <w:rPr>
          <w:rFonts w:ascii="Arial" w:hAnsi="Arial" w:cs="Arial"/>
        </w:rPr>
      </w:pPr>
      <w:r>
        <w:rPr>
          <w:noProof/>
          <w:lang w:val="es-GT" w:eastAsia="es-GT"/>
        </w:rPr>
        <w:drawing>
          <wp:inline distT="0" distB="0" distL="0" distR="0" wp14:anchorId="75FA7C69" wp14:editId="6ACB6124">
            <wp:extent cx="5486400" cy="32004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014F50" w:rsidRDefault="00014F50" w:rsidP="007C42EC">
      <w:pPr>
        <w:spacing w:line="360" w:lineRule="auto"/>
        <w:jc w:val="both"/>
        <w:rPr>
          <w:rFonts w:ascii="Arial" w:hAnsi="Arial" w:cs="Arial"/>
        </w:rPr>
      </w:pPr>
    </w:p>
    <w:p w:rsidR="00014F50" w:rsidRDefault="00014F50" w:rsidP="007C42EC">
      <w:pPr>
        <w:spacing w:line="360" w:lineRule="auto"/>
        <w:jc w:val="both"/>
        <w:rPr>
          <w:rFonts w:ascii="Arial" w:hAnsi="Arial" w:cs="Arial"/>
        </w:rPr>
      </w:pPr>
    </w:p>
    <w:p w:rsidR="006C5FD0" w:rsidRPr="00724949" w:rsidRDefault="006C5FD0" w:rsidP="00F373EF">
      <w:pPr>
        <w:pStyle w:val="Prrafodelista"/>
        <w:numPr>
          <w:ilvl w:val="0"/>
          <w:numId w:val="10"/>
        </w:numPr>
        <w:spacing w:line="360" w:lineRule="auto"/>
        <w:jc w:val="both"/>
        <w:outlineLvl w:val="1"/>
        <w:rPr>
          <w:rFonts w:cs="Arial"/>
          <w:b/>
        </w:rPr>
      </w:pPr>
      <w:bookmarkStart w:id="7" w:name="_Toc522713813"/>
      <w:r w:rsidRPr="00724949">
        <w:rPr>
          <w:rFonts w:cs="Arial"/>
          <w:b/>
        </w:rPr>
        <w:t>NÚMERO DE SENTENCIAS EMITIDAS POR EL PLENO DE LA CORTE DE CONSTITUCIONALIDAD (POR MAGISTRATURA Y POR TIPO DE EXPEDIENTE)</w:t>
      </w:r>
      <w:bookmarkEnd w:id="7"/>
    </w:p>
    <w:tbl>
      <w:tblPr>
        <w:tblStyle w:val="Cuadrculamedia3-nfasis1"/>
        <w:tblW w:w="10632" w:type="dxa"/>
        <w:jc w:val="center"/>
        <w:tblLook w:val="04A0" w:firstRow="1" w:lastRow="0" w:firstColumn="1" w:lastColumn="0" w:noHBand="0" w:noVBand="1"/>
      </w:tblPr>
      <w:tblGrid>
        <w:gridCol w:w="1643"/>
        <w:gridCol w:w="1668"/>
        <w:gridCol w:w="2100"/>
        <w:gridCol w:w="1668"/>
        <w:gridCol w:w="2100"/>
        <w:gridCol w:w="1453"/>
      </w:tblGrid>
      <w:tr w:rsidR="009D10FF" w:rsidRPr="00DD5F05" w:rsidTr="00724949">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Pr="00DD5F05" w:rsidRDefault="009D10FF" w:rsidP="000F38EA">
            <w:pPr>
              <w:jc w:val="center"/>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MAG</w:t>
            </w:r>
          </w:p>
        </w:tc>
        <w:tc>
          <w:tcPr>
            <w:tcW w:w="1668" w:type="dxa"/>
            <w:noWrap/>
            <w:hideMark/>
          </w:tcPr>
          <w:p w:rsidR="009D10FF" w:rsidRPr="00DD5F05" w:rsidRDefault="009D10FF" w:rsidP="000F38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47FC">
              <w:rPr>
                <w:rFonts w:ascii="Calibri" w:eastAsia="Times New Roman" w:hAnsi="Calibri" w:cs="Times New Roman"/>
                <w:sz w:val="18"/>
                <w:szCs w:val="36"/>
                <w:lang w:eastAsia="es-GT"/>
              </w:rPr>
              <w:t>APELACIÓN DE SENTENCIA EN AMPARO</w:t>
            </w:r>
          </w:p>
        </w:tc>
        <w:tc>
          <w:tcPr>
            <w:tcW w:w="2100" w:type="dxa"/>
            <w:noWrap/>
            <w:hideMark/>
          </w:tcPr>
          <w:p w:rsidR="009D10FF" w:rsidRPr="00DD5F05" w:rsidRDefault="009D10FF" w:rsidP="000F38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47FC">
              <w:rPr>
                <w:rFonts w:ascii="Calibri" w:eastAsia="Times New Roman" w:hAnsi="Calibri" w:cs="Times New Roman"/>
                <w:sz w:val="18"/>
                <w:szCs w:val="36"/>
                <w:lang w:eastAsia="es-GT"/>
              </w:rPr>
              <w:t>INCONSTITUCIONALIDAD EN CASO CONCRETO</w:t>
            </w:r>
          </w:p>
        </w:tc>
        <w:tc>
          <w:tcPr>
            <w:tcW w:w="1668" w:type="dxa"/>
            <w:noWrap/>
            <w:hideMark/>
          </w:tcPr>
          <w:p w:rsidR="009D10FF" w:rsidRPr="00DD5F05" w:rsidRDefault="009D10FF" w:rsidP="000F38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47FC">
              <w:rPr>
                <w:rFonts w:ascii="Calibri" w:eastAsia="Times New Roman" w:hAnsi="Calibri" w:cs="Times New Roman"/>
                <w:sz w:val="18"/>
                <w:szCs w:val="36"/>
                <w:lang w:eastAsia="es-GT"/>
              </w:rPr>
              <w:t>AMPARO EN ÚNICA INSTANCIA</w:t>
            </w:r>
          </w:p>
        </w:tc>
        <w:tc>
          <w:tcPr>
            <w:tcW w:w="2100" w:type="dxa"/>
            <w:noWrap/>
            <w:hideMark/>
          </w:tcPr>
          <w:p w:rsidR="009D10FF" w:rsidRPr="00DD5F05" w:rsidRDefault="009D10FF" w:rsidP="000F38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47FC">
              <w:rPr>
                <w:rFonts w:ascii="Calibri" w:eastAsia="Times New Roman" w:hAnsi="Calibri" w:cs="Times New Roman"/>
                <w:sz w:val="18"/>
                <w:szCs w:val="36"/>
                <w:lang w:eastAsia="es-GT"/>
              </w:rPr>
              <w:t>INCONSTITUCIONALIDAD GENERAL</w:t>
            </w:r>
          </w:p>
        </w:tc>
        <w:tc>
          <w:tcPr>
            <w:tcW w:w="1453" w:type="dxa"/>
            <w:noWrap/>
            <w:hideMark/>
          </w:tcPr>
          <w:p w:rsidR="009D10FF" w:rsidRPr="00DD5F05" w:rsidRDefault="009D10FF" w:rsidP="000F38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TOTALES</w:t>
            </w:r>
          </w:p>
        </w:tc>
      </w:tr>
      <w:tr w:rsidR="009D10FF" w:rsidRPr="00DD5F05" w:rsidTr="00724949">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Pr="00DD5F05" w:rsidRDefault="009D10FF" w:rsidP="00724949">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PRESIDENCIA</w:t>
            </w:r>
          </w:p>
        </w:tc>
        <w:tc>
          <w:tcPr>
            <w:tcW w:w="1668"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16</w:t>
            </w:r>
          </w:p>
        </w:tc>
        <w:tc>
          <w:tcPr>
            <w:tcW w:w="2100"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668"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8</w:t>
            </w:r>
          </w:p>
        </w:tc>
        <w:tc>
          <w:tcPr>
            <w:tcW w:w="2100"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453"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16</w:t>
            </w:r>
          </w:p>
        </w:tc>
      </w:tr>
      <w:tr w:rsidR="009D10FF" w:rsidRPr="00DD5F05" w:rsidTr="00724949">
        <w:trPr>
          <w:trHeight w:val="618"/>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Default="009D10FF" w:rsidP="000F38EA">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D10FF" w:rsidRPr="00DD5F05" w:rsidRDefault="009D10FF" w:rsidP="000F38EA">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w:t>
            </w:r>
          </w:p>
        </w:tc>
        <w:tc>
          <w:tcPr>
            <w:tcW w:w="1668"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54</w:t>
            </w:r>
          </w:p>
        </w:tc>
        <w:tc>
          <w:tcPr>
            <w:tcW w:w="2100"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668"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10</w:t>
            </w:r>
          </w:p>
        </w:tc>
        <w:tc>
          <w:tcPr>
            <w:tcW w:w="2100"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453"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65</w:t>
            </w:r>
          </w:p>
        </w:tc>
      </w:tr>
      <w:tr w:rsidR="009D10FF" w:rsidRPr="00DD5F05" w:rsidTr="00724949">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Default="009D10FF" w:rsidP="000F38EA">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D10FF" w:rsidRPr="00DD5F05" w:rsidRDefault="009D10FF" w:rsidP="000F38EA">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II</w:t>
            </w:r>
          </w:p>
        </w:tc>
        <w:tc>
          <w:tcPr>
            <w:tcW w:w="1668"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31</w:t>
            </w:r>
          </w:p>
        </w:tc>
        <w:tc>
          <w:tcPr>
            <w:tcW w:w="2100"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668"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11</w:t>
            </w:r>
          </w:p>
        </w:tc>
        <w:tc>
          <w:tcPr>
            <w:tcW w:w="2100"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453"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43</w:t>
            </w:r>
          </w:p>
        </w:tc>
      </w:tr>
      <w:tr w:rsidR="009D10FF" w:rsidRPr="00DD5F05" w:rsidTr="00724949">
        <w:trPr>
          <w:trHeight w:val="447"/>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Default="009D10FF" w:rsidP="000F38EA">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D10FF" w:rsidRPr="00DD5F05" w:rsidRDefault="009D10FF" w:rsidP="000F38EA">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III</w:t>
            </w:r>
          </w:p>
        </w:tc>
        <w:tc>
          <w:tcPr>
            <w:tcW w:w="1668"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32</w:t>
            </w:r>
          </w:p>
        </w:tc>
        <w:tc>
          <w:tcPr>
            <w:tcW w:w="2100" w:type="dxa"/>
            <w:noWrap/>
            <w:hideMark/>
          </w:tcPr>
          <w:p w:rsidR="009D10FF" w:rsidRPr="00DD5F05" w:rsidRDefault="00EF12BB"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668"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9</w:t>
            </w:r>
          </w:p>
        </w:tc>
        <w:tc>
          <w:tcPr>
            <w:tcW w:w="2100"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453"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43</w:t>
            </w:r>
          </w:p>
        </w:tc>
      </w:tr>
      <w:tr w:rsidR="009D10FF" w:rsidRPr="00DD5F05" w:rsidTr="00724949">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Default="009D10FF" w:rsidP="000F38EA">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D10FF" w:rsidRPr="00DD5F05" w:rsidRDefault="009D10FF" w:rsidP="000F38EA">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IV</w:t>
            </w:r>
          </w:p>
        </w:tc>
        <w:tc>
          <w:tcPr>
            <w:tcW w:w="1668"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16</w:t>
            </w:r>
          </w:p>
        </w:tc>
        <w:tc>
          <w:tcPr>
            <w:tcW w:w="2100"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5</w:t>
            </w:r>
          </w:p>
        </w:tc>
        <w:tc>
          <w:tcPr>
            <w:tcW w:w="1668"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2100"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453" w:type="dxa"/>
            <w:noWrap/>
            <w:hideMark/>
          </w:tcPr>
          <w:p w:rsidR="009D10FF" w:rsidRPr="00DD5F05" w:rsidRDefault="00902E5D" w:rsidP="000F38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22</w:t>
            </w:r>
          </w:p>
        </w:tc>
      </w:tr>
      <w:tr w:rsidR="009D10FF" w:rsidRPr="00DD5F05" w:rsidTr="00724949">
        <w:trPr>
          <w:trHeight w:val="462"/>
          <w:jc w:val="center"/>
        </w:trPr>
        <w:tc>
          <w:tcPr>
            <w:cnfStyle w:val="001000000000" w:firstRow="0" w:lastRow="0" w:firstColumn="1" w:lastColumn="0" w:oddVBand="0" w:evenVBand="0" w:oddHBand="0" w:evenHBand="0" w:firstRowFirstColumn="0" w:firstRowLastColumn="0" w:lastRowFirstColumn="0" w:lastRowLastColumn="0"/>
            <w:tcW w:w="1643" w:type="dxa"/>
            <w:noWrap/>
            <w:hideMark/>
          </w:tcPr>
          <w:p w:rsidR="009D10FF" w:rsidRPr="00DD5F05" w:rsidRDefault="009D10FF" w:rsidP="000F38EA">
            <w:pPr>
              <w:jc w:val="center"/>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TOTALES</w:t>
            </w:r>
          </w:p>
        </w:tc>
        <w:tc>
          <w:tcPr>
            <w:tcW w:w="1668"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141</w:t>
            </w:r>
          </w:p>
        </w:tc>
        <w:tc>
          <w:tcPr>
            <w:tcW w:w="2100"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8</w:t>
            </w:r>
          </w:p>
        </w:tc>
        <w:tc>
          <w:tcPr>
            <w:tcW w:w="1668"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38</w:t>
            </w:r>
          </w:p>
        </w:tc>
        <w:tc>
          <w:tcPr>
            <w:tcW w:w="2100"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2</w:t>
            </w:r>
          </w:p>
        </w:tc>
        <w:tc>
          <w:tcPr>
            <w:tcW w:w="1453" w:type="dxa"/>
            <w:noWrap/>
            <w:hideMark/>
          </w:tcPr>
          <w:p w:rsidR="009D10FF" w:rsidRPr="00DD5F05" w:rsidRDefault="00902E5D" w:rsidP="000F38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189</w:t>
            </w:r>
          </w:p>
        </w:tc>
      </w:tr>
    </w:tbl>
    <w:p w:rsidR="007C42EC" w:rsidRDefault="007C42EC" w:rsidP="007C42EC">
      <w:pPr>
        <w:spacing w:line="360" w:lineRule="auto"/>
        <w:jc w:val="both"/>
        <w:rPr>
          <w:rFonts w:ascii="Arial" w:hAnsi="Arial" w:cs="Arial"/>
        </w:rPr>
      </w:pPr>
    </w:p>
    <w:p w:rsidR="00724949" w:rsidRDefault="00EA4898" w:rsidP="007C42EC">
      <w:pPr>
        <w:spacing w:line="360" w:lineRule="auto"/>
        <w:jc w:val="both"/>
        <w:rPr>
          <w:rFonts w:ascii="Arial" w:hAnsi="Arial" w:cs="Arial"/>
        </w:rPr>
      </w:pPr>
      <w:r>
        <w:rPr>
          <w:noProof/>
          <w:lang w:val="es-GT" w:eastAsia="es-GT"/>
        </w:rPr>
        <w:drawing>
          <wp:inline distT="0" distB="0" distL="0" distR="0" wp14:anchorId="4518FC07" wp14:editId="6D90F379">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724949" w:rsidRPr="006D0F69" w:rsidRDefault="00724949" w:rsidP="00724949">
      <w:pPr>
        <w:jc w:val="both"/>
        <w:rPr>
          <w:rFonts w:ascii="Arial" w:hAnsi="Arial" w:cs="Arial"/>
          <w:sz w:val="22"/>
          <w:szCs w:val="20"/>
        </w:rPr>
      </w:pPr>
      <w:r w:rsidRPr="006D0F69">
        <w:rPr>
          <w:rFonts w:ascii="Arial" w:hAnsi="Arial" w:cs="Arial"/>
          <w:sz w:val="22"/>
          <w:szCs w:val="20"/>
        </w:rPr>
        <w:t xml:space="preserve">* Del periodo del </w:t>
      </w:r>
      <w:r w:rsidR="00902E5D" w:rsidRPr="006D0F69">
        <w:rPr>
          <w:rFonts w:ascii="Arial" w:hAnsi="Arial" w:cs="Arial"/>
          <w:sz w:val="22"/>
          <w:szCs w:val="20"/>
        </w:rPr>
        <w:t>15</w:t>
      </w:r>
      <w:r w:rsidRPr="006D0F69">
        <w:rPr>
          <w:rFonts w:ascii="Arial" w:hAnsi="Arial" w:cs="Arial"/>
          <w:sz w:val="22"/>
          <w:szCs w:val="20"/>
        </w:rPr>
        <w:t xml:space="preserve"> de </w:t>
      </w:r>
      <w:r w:rsidR="00902E5D" w:rsidRPr="006D0F69">
        <w:rPr>
          <w:rFonts w:ascii="Arial" w:hAnsi="Arial" w:cs="Arial"/>
          <w:sz w:val="22"/>
          <w:szCs w:val="20"/>
        </w:rPr>
        <w:t>julio</w:t>
      </w:r>
      <w:r w:rsidRPr="006D0F69">
        <w:rPr>
          <w:rFonts w:ascii="Arial" w:hAnsi="Arial" w:cs="Arial"/>
          <w:sz w:val="22"/>
          <w:szCs w:val="20"/>
        </w:rPr>
        <w:t xml:space="preserve"> de 2018 al 14 de </w:t>
      </w:r>
      <w:r w:rsidR="00902E5D" w:rsidRPr="006D0F69">
        <w:rPr>
          <w:rFonts w:ascii="Arial" w:hAnsi="Arial" w:cs="Arial"/>
          <w:sz w:val="22"/>
          <w:szCs w:val="20"/>
        </w:rPr>
        <w:t>agosto</w:t>
      </w:r>
      <w:r w:rsidRPr="006D0F69">
        <w:rPr>
          <w:rFonts w:ascii="Arial" w:hAnsi="Arial" w:cs="Arial"/>
          <w:sz w:val="22"/>
          <w:szCs w:val="20"/>
        </w:rPr>
        <w:t xml:space="preserve"> de 2018, fueron emitidas </w:t>
      </w:r>
      <w:r w:rsidR="00902E5D" w:rsidRPr="006D0F69">
        <w:rPr>
          <w:rFonts w:ascii="Arial" w:hAnsi="Arial" w:cs="Arial"/>
          <w:sz w:val="22"/>
          <w:szCs w:val="20"/>
        </w:rPr>
        <w:t>189</w:t>
      </w:r>
      <w:r w:rsidRPr="006D0F69">
        <w:rPr>
          <w:rFonts w:ascii="Arial" w:hAnsi="Arial" w:cs="Arial"/>
          <w:sz w:val="22"/>
          <w:szCs w:val="20"/>
        </w:rPr>
        <w:t xml:space="preserve"> sentencias, dentro de los distintos planteamientos que se conocen en esta Corte.</w:t>
      </w:r>
    </w:p>
    <w:p w:rsidR="006D0F69" w:rsidRPr="006D0F69" w:rsidRDefault="006D0F69" w:rsidP="006D0F69">
      <w:pPr>
        <w:jc w:val="both"/>
        <w:rPr>
          <w:rFonts w:ascii="Arial" w:hAnsi="Arial" w:cs="Arial"/>
          <w:sz w:val="22"/>
          <w:szCs w:val="20"/>
        </w:rPr>
      </w:pPr>
      <w:r w:rsidRPr="006D0F69">
        <w:rPr>
          <w:rFonts w:ascii="Arial" w:hAnsi="Arial" w:cs="Arial"/>
          <w:sz w:val="22"/>
          <w:szCs w:val="20"/>
        </w:rPr>
        <w:t xml:space="preserve">**Se hace la acotación que los días del 18 al 20 de septiembre y 30 de septiembre al 03 de agosto del año en curso, por las visitas oficiales realizadas por la Magistrada Presidenta a las ciudades de San José, Costa Rica y Washington DC, EE. UU, respectivamente, se dejó a disposición la agenda del pleno al Magistrado Vocal I, quien asumió interinamente la presidencia del Tribunal, para que pudiera convocar aquellos expedientes que estimara necesario. De ahí la baja sustancial en la emisión de sentencias para el periodo objeto del presente informe.  </w:t>
      </w:r>
    </w:p>
    <w:p w:rsidR="007C42EC" w:rsidRDefault="007C42EC" w:rsidP="007C42EC">
      <w:pPr>
        <w:spacing w:line="360" w:lineRule="auto"/>
        <w:jc w:val="both"/>
        <w:rPr>
          <w:rFonts w:ascii="Arial" w:hAnsi="Arial" w:cs="Arial"/>
        </w:rPr>
      </w:pPr>
    </w:p>
    <w:p w:rsidR="006C5FD0" w:rsidRDefault="00F03057" w:rsidP="007C42EC">
      <w:pPr>
        <w:spacing w:line="360" w:lineRule="auto"/>
        <w:jc w:val="both"/>
        <w:rPr>
          <w:rFonts w:cs="Arial"/>
          <w:b/>
        </w:rPr>
      </w:pPr>
      <w:r w:rsidRPr="00F03057">
        <w:rPr>
          <w:rFonts w:cs="Arial"/>
          <w:b/>
        </w:rPr>
        <w:t xml:space="preserve">CUADRO COMPARATIVO </w:t>
      </w:r>
      <w:r w:rsidR="00014F50">
        <w:rPr>
          <w:rFonts w:cs="Arial"/>
          <w:b/>
        </w:rPr>
        <w:t xml:space="preserve">DE SENTENCIAS EMITIDAS </w:t>
      </w:r>
      <w:r w:rsidR="00514BAD">
        <w:rPr>
          <w:rFonts w:cs="Arial"/>
          <w:b/>
        </w:rPr>
        <w:t xml:space="preserve">ENTRE EL PRIMER, </w:t>
      </w:r>
      <w:r w:rsidRPr="00F03057">
        <w:rPr>
          <w:rFonts w:cs="Arial"/>
          <w:b/>
        </w:rPr>
        <w:t>SEGUNDO</w:t>
      </w:r>
      <w:r w:rsidR="00514BAD">
        <w:rPr>
          <w:rFonts w:cs="Arial"/>
          <w:b/>
        </w:rPr>
        <w:t xml:space="preserve"> Y TERCER</w:t>
      </w:r>
      <w:r w:rsidRPr="00F03057">
        <w:rPr>
          <w:rFonts w:cs="Arial"/>
          <w:b/>
        </w:rPr>
        <w:t xml:space="preserve"> MES DE GESTIÓN PRESIDENCIAL</w:t>
      </w:r>
    </w:p>
    <w:p w:rsidR="00F03057" w:rsidRPr="00F03057" w:rsidRDefault="00F03057" w:rsidP="007C42EC">
      <w:pPr>
        <w:spacing w:line="360" w:lineRule="auto"/>
        <w:jc w:val="both"/>
        <w:rPr>
          <w:rFonts w:cs="Arial"/>
          <w:b/>
        </w:rPr>
      </w:pPr>
    </w:p>
    <w:tbl>
      <w:tblPr>
        <w:tblStyle w:val="Tabladecuadrcula5oscura-nfasis1"/>
        <w:tblW w:w="9680" w:type="dxa"/>
        <w:tblInd w:w="-431" w:type="dxa"/>
        <w:tblLook w:val="04A0" w:firstRow="1" w:lastRow="0" w:firstColumn="1" w:lastColumn="0" w:noHBand="0" w:noVBand="1"/>
      </w:tblPr>
      <w:tblGrid>
        <w:gridCol w:w="1850"/>
        <w:gridCol w:w="1674"/>
        <w:gridCol w:w="1558"/>
        <w:gridCol w:w="1453"/>
        <w:gridCol w:w="1430"/>
        <w:gridCol w:w="1715"/>
      </w:tblGrid>
      <w:tr w:rsidR="00902E5D" w:rsidTr="00902E5D">
        <w:trPr>
          <w:cnfStyle w:val="100000000000" w:firstRow="1" w:lastRow="0" w:firstColumn="0" w:lastColumn="0" w:oddVBand="0" w:evenVBand="0" w:oddHBand="0"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850" w:type="dxa"/>
          </w:tcPr>
          <w:p w:rsidR="00902E5D" w:rsidRPr="00F03057" w:rsidRDefault="00902E5D" w:rsidP="00014F50">
            <w:pPr>
              <w:spacing w:line="360" w:lineRule="auto"/>
              <w:jc w:val="center"/>
              <w:rPr>
                <w:rFonts w:cs="Arial"/>
              </w:rPr>
            </w:pPr>
            <w:r w:rsidRPr="00014F50">
              <w:rPr>
                <w:rFonts w:cs="Arial"/>
                <w:sz w:val="18"/>
              </w:rPr>
              <w:t>MAG</w:t>
            </w:r>
          </w:p>
        </w:tc>
        <w:tc>
          <w:tcPr>
            <w:tcW w:w="1674" w:type="dxa"/>
          </w:tcPr>
          <w:p w:rsidR="00902E5D" w:rsidRPr="00F03057" w:rsidRDefault="00902E5D" w:rsidP="00F0305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14/04 - 14/05</w:t>
            </w:r>
          </w:p>
        </w:tc>
        <w:tc>
          <w:tcPr>
            <w:tcW w:w="1558" w:type="dxa"/>
          </w:tcPr>
          <w:p w:rsidR="00902E5D" w:rsidRPr="00F03057" w:rsidRDefault="00902E5D" w:rsidP="00F0305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15/05 – 14/06</w:t>
            </w:r>
          </w:p>
        </w:tc>
        <w:tc>
          <w:tcPr>
            <w:tcW w:w="1453" w:type="dxa"/>
          </w:tcPr>
          <w:p w:rsidR="00902E5D" w:rsidRPr="00F03057" w:rsidRDefault="00902E5D" w:rsidP="00F0305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15/06-14/07</w:t>
            </w:r>
          </w:p>
        </w:tc>
        <w:tc>
          <w:tcPr>
            <w:tcW w:w="1430" w:type="dxa"/>
          </w:tcPr>
          <w:p w:rsidR="00902E5D" w:rsidRPr="00F03057" w:rsidRDefault="00902E5D" w:rsidP="00F0305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15/07-14/08</w:t>
            </w:r>
          </w:p>
        </w:tc>
        <w:tc>
          <w:tcPr>
            <w:tcW w:w="1715" w:type="dxa"/>
          </w:tcPr>
          <w:p w:rsidR="00902E5D" w:rsidRPr="00F03057" w:rsidRDefault="00902E5D" w:rsidP="00F0305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TOTALES</w:t>
            </w:r>
          </w:p>
        </w:tc>
      </w:tr>
      <w:tr w:rsidR="00902E5D" w:rsidTr="00902E5D">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850" w:type="dxa"/>
          </w:tcPr>
          <w:p w:rsidR="00902E5D" w:rsidRDefault="00902E5D" w:rsidP="00F03057">
            <w:pPr>
              <w:spacing w:line="360" w:lineRule="auto"/>
              <w:jc w:val="center"/>
              <w:rPr>
                <w:rFonts w:ascii="Arial" w:hAnsi="Arial" w:cs="Arial"/>
              </w:rPr>
            </w:pPr>
            <w:r>
              <w:rPr>
                <w:rFonts w:ascii="Calibri" w:eastAsia="Times New Roman" w:hAnsi="Calibri" w:cs="Times New Roman"/>
                <w:sz w:val="18"/>
                <w:szCs w:val="36"/>
                <w:lang w:eastAsia="es-GT"/>
              </w:rPr>
              <w:t>PRESIDENCIA</w:t>
            </w:r>
          </w:p>
        </w:tc>
        <w:tc>
          <w:tcPr>
            <w:tcW w:w="1674"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03057">
              <w:rPr>
                <w:rFonts w:cs="Arial"/>
                <w:sz w:val="18"/>
                <w:szCs w:val="18"/>
              </w:rPr>
              <w:t>52</w:t>
            </w:r>
          </w:p>
        </w:tc>
        <w:tc>
          <w:tcPr>
            <w:tcW w:w="1558"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03057">
              <w:rPr>
                <w:rFonts w:cs="Arial"/>
                <w:sz w:val="18"/>
                <w:szCs w:val="18"/>
              </w:rPr>
              <w:t>98</w:t>
            </w:r>
          </w:p>
        </w:tc>
        <w:tc>
          <w:tcPr>
            <w:tcW w:w="1453" w:type="dxa"/>
          </w:tcPr>
          <w:p w:rsidR="00902E5D" w:rsidRPr="00514BAD"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14BAD">
              <w:rPr>
                <w:rFonts w:cs="Arial"/>
                <w:sz w:val="18"/>
                <w:szCs w:val="18"/>
              </w:rPr>
              <w:t>77</w:t>
            </w:r>
          </w:p>
        </w:tc>
        <w:tc>
          <w:tcPr>
            <w:tcW w:w="1430" w:type="dxa"/>
          </w:tcPr>
          <w:p w:rsidR="00902E5D" w:rsidRPr="00902E5D"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902E5D">
              <w:rPr>
                <w:rFonts w:cs="Arial"/>
                <w:sz w:val="20"/>
              </w:rPr>
              <w:t>16</w:t>
            </w:r>
          </w:p>
        </w:tc>
        <w:tc>
          <w:tcPr>
            <w:tcW w:w="1715"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243</w:t>
            </w:r>
          </w:p>
        </w:tc>
      </w:tr>
      <w:tr w:rsidR="00902E5D" w:rsidTr="00902E5D">
        <w:trPr>
          <w:trHeight w:val="561"/>
        </w:trPr>
        <w:tc>
          <w:tcPr>
            <w:cnfStyle w:val="001000000000" w:firstRow="0" w:lastRow="0" w:firstColumn="1" w:lastColumn="0" w:oddVBand="0" w:evenVBand="0" w:oddHBand="0" w:evenHBand="0" w:firstRowFirstColumn="0" w:firstRowLastColumn="0" w:lastRowFirstColumn="0" w:lastRowLastColumn="0"/>
            <w:tcW w:w="1850" w:type="dxa"/>
          </w:tcPr>
          <w:p w:rsidR="00902E5D" w:rsidRDefault="00902E5D" w:rsidP="00F03057">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02E5D" w:rsidRDefault="00902E5D" w:rsidP="00F03057">
            <w:pPr>
              <w:spacing w:line="360" w:lineRule="auto"/>
              <w:jc w:val="center"/>
              <w:rPr>
                <w:rFonts w:ascii="Arial" w:hAnsi="Arial" w:cs="Arial"/>
              </w:rPr>
            </w:pPr>
            <w:r>
              <w:rPr>
                <w:rFonts w:ascii="Calibri" w:eastAsia="Times New Roman" w:hAnsi="Calibri" w:cs="Times New Roman"/>
                <w:sz w:val="18"/>
                <w:szCs w:val="36"/>
                <w:lang w:eastAsia="es-GT"/>
              </w:rPr>
              <w:t>I</w:t>
            </w:r>
          </w:p>
        </w:tc>
        <w:tc>
          <w:tcPr>
            <w:tcW w:w="1674"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03057">
              <w:rPr>
                <w:rFonts w:cs="Arial"/>
                <w:sz w:val="18"/>
                <w:szCs w:val="18"/>
              </w:rPr>
              <w:t>49</w:t>
            </w:r>
          </w:p>
        </w:tc>
        <w:tc>
          <w:tcPr>
            <w:tcW w:w="1558"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03057">
              <w:rPr>
                <w:rFonts w:cs="Arial"/>
                <w:sz w:val="18"/>
                <w:szCs w:val="18"/>
              </w:rPr>
              <w:t>95</w:t>
            </w:r>
          </w:p>
        </w:tc>
        <w:tc>
          <w:tcPr>
            <w:tcW w:w="1453" w:type="dxa"/>
          </w:tcPr>
          <w:p w:rsidR="00902E5D" w:rsidRPr="00514BAD"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14BAD">
              <w:rPr>
                <w:rFonts w:cs="Arial"/>
                <w:sz w:val="18"/>
                <w:szCs w:val="18"/>
              </w:rPr>
              <w:t>112</w:t>
            </w:r>
          </w:p>
        </w:tc>
        <w:tc>
          <w:tcPr>
            <w:tcW w:w="1430" w:type="dxa"/>
          </w:tcPr>
          <w:p w:rsidR="00902E5D" w:rsidRPr="00902E5D"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rPr>
            </w:pPr>
            <w:r w:rsidRPr="00902E5D">
              <w:rPr>
                <w:rFonts w:cs="Arial"/>
                <w:sz w:val="20"/>
              </w:rPr>
              <w:t>65</w:t>
            </w:r>
          </w:p>
        </w:tc>
        <w:tc>
          <w:tcPr>
            <w:tcW w:w="1715"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321</w:t>
            </w:r>
          </w:p>
        </w:tc>
      </w:tr>
      <w:tr w:rsidR="00902E5D" w:rsidTr="00902E5D">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850" w:type="dxa"/>
          </w:tcPr>
          <w:p w:rsidR="00902E5D" w:rsidRDefault="00902E5D" w:rsidP="00F03057">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02E5D" w:rsidRDefault="00902E5D" w:rsidP="00F03057">
            <w:pPr>
              <w:spacing w:line="360" w:lineRule="auto"/>
              <w:jc w:val="center"/>
              <w:rPr>
                <w:rFonts w:ascii="Arial" w:hAnsi="Arial" w:cs="Arial"/>
              </w:rPr>
            </w:pPr>
            <w:r>
              <w:rPr>
                <w:rFonts w:ascii="Calibri" w:eastAsia="Times New Roman" w:hAnsi="Calibri" w:cs="Times New Roman"/>
                <w:sz w:val="18"/>
                <w:szCs w:val="36"/>
                <w:lang w:eastAsia="es-GT"/>
              </w:rPr>
              <w:t>II</w:t>
            </w:r>
          </w:p>
        </w:tc>
        <w:tc>
          <w:tcPr>
            <w:tcW w:w="1674"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03057">
              <w:rPr>
                <w:rFonts w:cs="Arial"/>
                <w:sz w:val="18"/>
                <w:szCs w:val="18"/>
              </w:rPr>
              <w:t>60</w:t>
            </w:r>
          </w:p>
        </w:tc>
        <w:tc>
          <w:tcPr>
            <w:tcW w:w="1558"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03057">
              <w:rPr>
                <w:rFonts w:cs="Arial"/>
                <w:sz w:val="18"/>
                <w:szCs w:val="18"/>
              </w:rPr>
              <w:t>99</w:t>
            </w:r>
          </w:p>
        </w:tc>
        <w:tc>
          <w:tcPr>
            <w:tcW w:w="1453" w:type="dxa"/>
          </w:tcPr>
          <w:p w:rsidR="00902E5D" w:rsidRPr="00514BAD"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14BAD">
              <w:rPr>
                <w:rFonts w:cs="Arial"/>
                <w:sz w:val="18"/>
                <w:szCs w:val="18"/>
              </w:rPr>
              <w:t>77</w:t>
            </w:r>
          </w:p>
        </w:tc>
        <w:tc>
          <w:tcPr>
            <w:tcW w:w="1430" w:type="dxa"/>
          </w:tcPr>
          <w:p w:rsidR="00902E5D" w:rsidRPr="00902E5D"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902E5D">
              <w:rPr>
                <w:rFonts w:cs="Arial"/>
                <w:sz w:val="20"/>
              </w:rPr>
              <w:t>43</w:t>
            </w:r>
          </w:p>
        </w:tc>
        <w:tc>
          <w:tcPr>
            <w:tcW w:w="1715"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279</w:t>
            </w:r>
          </w:p>
        </w:tc>
      </w:tr>
      <w:tr w:rsidR="00902E5D" w:rsidTr="00902E5D">
        <w:trPr>
          <w:trHeight w:val="546"/>
        </w:trPr>
        <w:tc>
          <w:tcPr>
            <w:cnfStyle w:val="001000000000" w:firstRow="0" w:lastRow="0" w:firstColumn="1" w:lastColumn="0" w:oddVBand="0" w:evenVBand="0" w:oddHBand="0" w:evenHBand="0" w:firstRowFirstColumn="0" w:firstRowLastColumn="0" w:lastRowFirstColumn="0" w:lastRowLastColumn="0"/>
            <w:tcW w:w="1850" w:type="dxa"/>
          </w:tcPr>
          <w:p w:rsidR="00902E5D" w:rsidRDefault="00902E5D" w:rsidP="00F03057">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02E5D" w:rsidRDefault="00902E5D" w:rsidP="00F03057">
            <w:pPr>
              <w:spacing w:line="360" w:lineRule="auto"/>
              <w:jc w:val="center"/>
              <w:rPr>
                <w:rFonts w:ascii="Arial" w:hAnsi="Arial" w:cs="Arial"/>
              </w:rPr>
            </w:pPr>
            <w:r>
              <w:rPr>
                <w:rFonts w:ascii="Calibri" w:eastAsia="Times New Roman" w:hAnsi="Calibri" w:cs="Times New Roman"/>
                <w:sz w:val="18"/>
                <w:szCs w:val="36"/>
                <w:lang w:eastAsia="es-GT"/>
              </w:rPr>
              <w:t>III</w:t>
            </w:r>
          </w:p>
        </w:tc>
        <w:tc>
          <w:tcPr>
            <w:tcW w:w="1674"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03057">
              <w:rPr>
                <w:rFonts w:cs="Arial"/>
                <w:sz w:val="18"/>
                <w:szCs w:val="18"/>
              </w:rPr>
              <w:t>38</w:t>
            </w:r>
          </w:p>
        </w:tc>
        <w:tc>
          <w:tcPr>
            <w:tcW w:w="1558"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F03057">
              <w:rPr>
                <w:rFonts w:cs="Arial"/>
                <w:sz w:val="18"/>
                <w:szCs w:val="18"/>
              </w:rPr>
              <w:t>74</w:t>
            </w:r>
          </w:p>
        </w:tc>
        <w:tc>
          <w:tcPr>
            <w:tcW w:w="1453" w:type="dxa"/>
          </w:tcPr>
          <w:p w:rsidR="00902E5D" w:rsidRPr="00514BAD"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514BAD">
              <w:rPr>
                <w:rFonts w:cs="Arial"/>
                <w:sz w:val="18"/>
                <w:szCs w:val="18"/>
              </w:rPr>
              <w:t>73</w:t>
            </w:r>
          </w:p>
        </w:tc>
        <w:tc>
          <w:tcPr>
            <w:tcW w:w="1430" w:type="dxa"/>
          </w:tcPr>
          <w:p w:rsidR="00902E5D" w:rsidRPr="00902E5D" w:rsidRDefault="00902E5D" w:rsidP="00902E5D">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rPr>
            </w:pPr>
            <w:r w:rsidRPr="00902E5D">
              <w:rPr>
                <w:rFonts w:cs="Arial"/>
                <w:sz w:val="20"/>
              </w:rPr>
              <w:t>43</w:t>
            </w:r>
          </w:p>
        </w:tc>
        <w:tc>
          <w:tcPr>
            <w:tcW w:w="1715"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228</w:t>
            </w:r>
          </w:p>
        </w:tc>
      </w:tr>
      <w:tr w:rsidR="00902E5D" w:rsidTr="00902E5D">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850" w:type="dxa"/>
          </w:tcPr>
          <w:p w:rsidR="00902E5D" w:rsidRDefault="00902E5D" w:rsidP="00F03057">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902E5D" w:rsidRDefault="00902E5D" w:rsidP="00F03057">
            <w:pPr>
              <w:spacing w:line="360" w:lineRule="auto"/>
              <w:jc w:val="center"/>
              <w:rPr>
                <w:rFonts w:ascii="Arial" w:hAnsi="Arial" w:cs="Arial"/>
              </w:rPr>
            </w:pPr>
            <w:r>
              <w:rPr>
                <w:rFonts w:ascii="Calibri" w:eastAsia="Times New Roman" w:hAnsi="Calibri" w:cs="Times New Roman"/>
                <w:sz w:val="18"/>
                <w:szCs w:val="36"/>
                <w:lang w:eastAsia="es-GT"/>
              </w:rPr>
              <w:t>IV</w:t>
            </w:r>
          </w:p>
        </w:tc>
        <w:tc>
          <w:tcPr>
            <w:tcW w:w="1674"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03057">
              <w:rPr>
                <w:rFonts w:cs="Arial"/>
                <w:sz w:val="18"/>
                <w:szCs w:val="18"/>
              </w:rPr>
              <w:t>31</w:t>
            </w:r>
          </w:p>
        </w:tc>
        <w:tc>
          <w:tcPr>
            <w:tcW w:w="1558"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F03057">
              <w:rPr>
                <w:rFonts w:cs="Arial"/>
                <w:sz w:val="18"/>
                <w:szCs w:val="18"/>
              </w:rPr>
              <w:t>10</w:t>
            </w:r>
          </w:p>
        </w:tc>
        <w:tc>
          <w:tcPr>
            <w:tcW w:w="1453" w:type="dxa"/>
          </w:tcPr>
          <w:p w:rsidR="00902E5D" w:rsidRPr="00514BAD"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514BAD">
              <w:rPr>
                <w:rFonts w:cs="Arial"/>
                <w:sz w:val="18"/>
                <w:szCs w:val="18"/>
              </w:rPr>
              <w:t>9</w:t>
            </w:r>
          </w:p>
        </w:tc>
        <w:tc>
          <w:tcPr>
            <w:tcW w:w="1430" w:type="dxa"/>
          </w:tcPr>
          <w:p w:rsidR="00902E5D" w:rsidRPr="00902E5D"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902E5D">
              <w:rPr>
                <w:rFonts w:cs="Arial"/>
                <w:sz w:val="20"/>
              </w:rPr>
              <w:t>22</w:t>
            </w:r>
          </w:p>
        </w:tc>
        <w:tc>
          <w:tcPr>
            <w:tcW w:w="1715" w:type="dxa"/>
          </w:tcPr>
          <w:p w:rsidR="00902E5D" w:rsidRPr="00F03057" w:rsidRDefault="00902E5D" w:rsidP="00F0305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72</w:t>
            </w:r>
          </w:p>
        </w:tc>
      </w:tr>
      <w:tr w:rsidR="00902E5D" w:rsidTr="00902E5D">
        <w:trPr>
          <w:trHeight w:val="394"/>
        </w:trPr>
        <w:tc>
          <w:tcPr>
            <w:cnfStyle w:val="001000000000" w:firstRow="0" w:lastRow="0" w:firstColumn="1" w:lastColumn="0" w:oddVBand="0" w:evenVBand="0" w:oddHBand="0" w:evenHBand="0" w:firstRowFirstColumn="0" w:firstRowLastColumn="0" w:lastRowFirstColumn="0" w:lastRowLastColumn="0"/>
            <w:tcW w:w="1850" w:type="dxa"/>
          </w:tcPr>
          <w:p w:rsidR="00902E5D" w:rsidRPr="00F03057" w:rsidRDefault="00902E5D" w:rsidP="00F03057">
            <w:pPr>
              <w:spacing w:line="360" w:lineRule="auto"/>
              <w:jc w:val="center"/>
              <w:rPr>
                <w:rFonts w:cs="Arial"/>
              </w:rPr>
            </w:pPr>
            <w:r w:rsidRPr="00F03057">
              <w:rPr>
                <w:rFonts w:cs="Arial"/>
              </w:rPr>
              <w:t>TOTALES</w:t>
            </w:r>
          </w:p>
        </w:tc>
        <w:tc>
          <w:tcPr>
            <w:tcW w:w="1674"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r w:rsidRPr="00F03057">
              <w:rPr>
                <w:rFonts w:cs="Arial"/>
                <w:b/>
                <w:sz w:val="18"/>
                <w:szCs w:val="18"/>
              </w:rPr>
              <w:t>230</w:t>
            </w:r>
          </w:p>
        </w:tc>
        <w:tc>
          <w:tcPr>
            <w:tcW w:w="1558"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r w:rsidRPr="00F03057">
              <w:rPr>
                <w:rFonts w:cs="Arial"/>
                <w:b/>
                <w:sz w:val="18"/>
                <w:szCs w:val="18"/>
              </w:rPr>
              <w:t>376</w:t>
            </w:r>
          </w:p>
        </w:tc>
        <w:tc>
          <w:tcPr>
            <w:tcW w:w="1453" w:type="dxa"/>
          </w:tcPr>
          <w:p w:rsidR="00902E5D" w:rsidRPr="00514BAD"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r w:rsidRPr="00514BAD">
              <w:rPr>
                <w:rFonts w:cs="Arial"/>
                <w:b/>
                <w:sz w:val="18"/>
                <w:szCs w:val="18"/>
              </w:rPr>
              <w:t>348</w:t>
            </w:r>
          </w:p>
        </w:tc>
        <w:tc>
          <w:tcPr>
            <w:tcW w:w="1430" w:type="dxa"/>
          </w:tcPr>
          <w:p w:rsidR="00902E5D"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rPr>
            </w:pPr>
            <w:r>
              <w:rPr>
                <w:rFonts w:cs="Arial"/>
                <w:b/>
              </w:rPr>
              <w:t>189</w:t>
            </w:r>
          </w:p>
        </w:tc>
        <w:tc>
          <w:tcPr>
            <w:tcW w:w="1715" w:type="dxa"/>
          </w:tcPr>
          <w:p w:rsidR="00902E5D" w:rsidRPr="00F03057" w:rsidRDefault="00902E5D" w:rsidP="00F0305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rPr>
            </w:pPr>
            <w:r>
              <w:rPr>
                <w:rFonts w:cs="Arial"/>
                <w:b/>
              </w:rPr>
              <w:t>1143</w:t>
            </w:r>
          </w:p>
        </w:tc>
      </w:tr>
    </w:tbl>
    <w:p w:rsidR="006C5FD0" w:rsidRDefault="006C5FD0" w:rsidP="007C42EC">
      <w:pPr>
        <w:spacing w:line="360" w:lineRule="auto"/>
        <w:jc w:val="both"/>
        <w:rPr>
          <w:rFonts w:ascii="Arial" w:hAnsi="Arial" w:cs="Arial"/>
        </w:rPr>
      </w:pPr>
    </w:p>
    <w:p w:rsidR="006C5FD0" w:rsidRDefault="006C5FD0" w:rsidP="007C42EC">
      <w:pPr>
        <w:spacing w:line="360" w:lineRule="auto"/>
        <w:jc w:val="both"/>
        <w:rPr>
          <w:rFonts w:ascii="Arial" w:hAnsi="Arial" w:cs="Arial"/>
        </w:rPr>
      </w:pPr>
    </w:p>
    <w:p w:rsidR="006C5FD0" w:rsidRDefault="00014F50" w:rsidP="007C42EC">
      <w:pPr>
        <w:spacing w:line="360" w:lineRule="auto"/>
        <w:jc w:val="both"/>
        <w:rPr>
          <w:rFonts w:ascii="Arial" w:hAnsi="Arial" w:cs="Arial"/>
        </w:rPr>
      </w:pPr>
      <w:r>
        <w:rPr>
          <w:noProof/>
          <w:lang w:val="es-GT" w:eastAsia="es-GT"/>
        </w:rPr>
        <w:drawing>
          <wp:inline distT="0" distB="0" distL="0" distR="0" wp14:anchorId="5BEF142F" wp14:editId="272397CC">
            <wp:extent cx="5486400" cy="3200400"/>
            <wp:effectExtent l="0" t="0" r="0" b="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C42EC" w:rsidRDefault="007C42EC" w:rsidP="007C42EC">
      <w:pPr>
        <w:spacing w:line="360" w:lineRule="auto"/>
        <w:jc w:val="both"/>
        <w:rPr>
          <w:rFonts w:ascii="Arial" w:hAnsi="Arial" w:cs="Arial"/>
        </w:rPr>
      </w:pPr>
    </w:p>
    <w:p w:rsidR="006C5FD0" w:rsidRDefault="006C5FD0" w:rsidP="007C42EC">
      <w:pPr>
        <w:spacing w:line="360" w:lineRule="auto"/>
        <w:jc w:val="both"/>
        <w:rPr>
          <w:rFonts w:ascii="Arial" w:hAnsi="Arial" w:cs="Arial"/>
        </w:rPr>
      </w:pPr>
    </w:p>
    <w:p w:rsidR="00F71C00" w:rsidRDefault="00F71C00" w:rsidP="007C42EC">
      <w:pPr>
        <w:spacing w:line="360" w:lineRule="auto"/>
        <w:jc w:val="both"/>
        <w:rPr>
          <w:rFonts w:ascii="Arial" w:hAnsi="Arial" w:cs="Arial"/>
        </w:rPr>
      </w:pPr>
    </w:p>
    <w:p w:rsidR="0022342E" w:rsidRPr="006F0343" w:rsidRDefault="0022342E" w:rsidP="00F373EF">
      <w:pPr>
        <w:pStyle w:val="Prrafodelista"/>
        <w:numPr>
          <w:ilvl w:val="0"/>
          <w:numId w:val="10"/>
        </w:numPr>
        <w:spacing w:line="360" w:lineRule="auto"/>
        <w:jc w:val="both"/>
        <w:outlineLvl w:val="1"/>
        <w:rPr>
          <w:rFonts w:ascii="Arial" w:hAnsi="Arial" w:cs="Arial"/>
          <w:b/>
        </w:rPr>
      </w:pPr>
      <w:bookmarkStart w:id="8" w:name="_Toc522713814"/>
      <w:r w:rsidRPr="006F0343">
        <w:rPr>
          <w:rFonts w:ascii="Arial" w:hAnsi="Arial" w:cs="Arial"/>
          <w:b/>
        </w:rPr>
        <w:t>NÚMERO DE ACCIONES CONSTITUCIONALES SUSPENDIDAS POR EL PLENO DE LA CORTE DE CONSTITUCIONALIDAD (UNIDAD DE ANÁLISIS Y VIABILIDAD)</w:t>
      </w:r>
      <w:r w:rsidR="00833BFF" w:rsidRPr="006F0343">
        <w:rPr>
          <w:rFonts w:ascii="Arial" w:hAnsi="Arial" w:cs="Arial"/>
          <w:b/>
        </w:rPr>
        <w:t>**</w:t>
      </w:r>
      <w:r w:rsidRPr="006F0343">
        <w:rPr>
          <w:rFonts w:ascii="Arial" w:hAnsi="Arial" w:cs="Arial"/>
          <w:b/>
        </w:rPr>
        <w:t xml:space="preserve"> (POR MAGISTRATURA Y POR TIPO DE EXPEDIENTE)</w:t>
      </w:r>
      <w:bookmarkEnd w:id="8"/>
    </w:p>
    <w:tbl>
      <w:tblPr>
        <w:tblStyle w:val="Cuadrculamedia3-nfasis1"/>
        <w:tblpPr w:leftFromText="141" w:rightFromText="141" w:vertAnchor="page" w:horzAnchor="margin" w:tblpXSpec="center" w:tblpY="3256"/>
        <w:tblW w:w="10055" w:type="dxa"/>
        <w:tblLook w:val="04A0" w:firstRow="1" w:lastRow="0" w:firstColumn="1" w:lastColumn="0" w:noHBand="0" w:noVBand="1"/>
      </w:tblPr>
      <w:tblGrid>
        <w:gridCol w:w="1529"/>
        <w:gridCol w:w="1552"/>
        <w:gridCol w:w="1587"/>
        <w:gridCol w:w="1559"/>
        <w:gridCol w:w="1393"/>
        <w:gridCol w:w="1159"/>
        <w:gridCol w:w="1276"/>
      </w:tblGrid>
      <w:tr w:rsidR="00F373EF" w:rsidRPr="00DD5F05" w:rsidTr="00F373EF">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529" w:type="dxa"/>
            <w:noWrap/>
            <w:hideMark/>
          </w:tcPr>
          <w:p w:rsidR="00F373EF" w:rsidRPr="00DD5F05" w:rsidRDefault="00F373EF" w:rsidP="00F373EF">
            <w:pPr>
              <w:jc w:val="center"/>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MAG</w:t>
            </w:r>
          </w:p>
        </w:tc>
        <w:tc>
          <w:tcPr>
            <w:tcW w:w="1552" w:type="dxa"/>
            <w:noWrap/>
            <w:hideMark/>
          </w:tcPr>
          <w:p w:rsidR="00F373EF" w:rsidRPr="00DD5F05" w:rsidRDefault="00F373EF" w:rsidP="00F373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47FC">
              <w:rPr>
                <w:rFonts w:ascii="Calibri" w:eastAsia="Times New Roman" w:hAnsi="Calibri" w:cs="Times New Roman"/>
                <w:sz w:val="18"/>
                <w:szCs w:val="36"/>
                <w:lang w:eastAsia="es-GT"/>
              </w:rPr>
              <w:t>APELACIÓN DE SENTENCIA EN AMPARO</w:t>
            </w:r>
          </w:p>
        </w:tc>
        <w:tc>
          <w:tcPr>
            <w:tcW w:w="1587" w:type="dxa"/>
            <w:noWrap/>
            <w:hideMark/>
          </w:tcPr>
          <w:p w:rsidR="00F373EF" w:rsidRPr="00DD5F05" w:rsidRDefault="00F373EF" w:rsidP="00F373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INC.</w:t>
            </w:r>
            <w:r w:rsidRPr="00DD47FC">
              <w:rPr>
                <w:rFonts w:ascii="Calibri" w:eastAsia="Times New Roman" w:hAnsi="Calibri" w:cs="Times New Roman"/>
                <w:sz w:val="18"/>
                <w:szCs w:val="36"/>
                <w:lang w:eastAsia="es-GT"/>
              </w:rPr>
              <w:t xml:space="preserve"> EN CASO CONCRETO</w:t>
            </w:r>
          </w:p>
        </w:tc>
        <w:tc>
          <w:tcPr>
            <w:tcW w:w="1559" w:type="dxa"/>
            <w:noWrap/>
            <w:hideMark/>
          </w:tcPr>
          <w:p w:rsidR="00F373EF" w:rsidRPr="00DD5F05" w:rsidRDefault="00F373EF" w:rsidP="00F373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47FC">
              <w:rPr>
                <w:rFonts w:ascii="Calibri" w:eastAsia="Times New Roman" w:hAnsi="Calibri" w:cs="Times New Roman"/>
                <w:sz w:val="18"/>
                <w:szCs w:val="36"/>
                <w:lang w:eastAsia="es-GT"/>
              </w:rPr>
              <w:t>AMPARO EN ÚNICA INSTANCIA</w:t>
            </w:r>
          </w:p>
        </w:tc>
        <w:tc>
          <w:tcPr>
            <w:tcW w:w="1393" w:type="dxa"/>
            <w:noWrap/>
            <w:hideMark/>
          </w:tcPr>
          <w:p w:rsidR="00F373EF" w:rsidRPr="00DD5F05" w:rsidRDefault="00F373EF" w:rsidP="00F373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INC.</w:t>
            </w:r>
            <w:r w:rsidRPr="00DD47FC">
              <w:rPr>
                <w:rFonts w:ascii="Calibri" w:eastAsia="Times New Roman" w:hAnsi="Calibri" w:cs="Times New Roman"/>
                <w:sz w:val="18"/>
                <w:szCs w:val="36"/>
                <w:lang w:eastAsia="es-GT"/>
              </w:rPr>
              <w:t xml:space="preserve"> GENERAL</w:t>
            </w:r>
          </w:p>
        </w:tc>
        <w:tc>
          <w:tcPr>
            <w:tcW w:w="1159" w:type="dxa"/>
          </w:tcPr>
          <w:p w:rsidR="00F373EF" w:rsidRPr="00DD5F05" w:rsidRDefault="00F373EF" w:rsidP="00F373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SENTENCIAS DE SALUD Y VIDA</w:t>
            </w:r>
          </w:p>
        </w:tc>
        <w:tc>
          <w:tcPr>
            <w:tcW w:w="1276" w:type="dxa"/>
            <w:noWrap/>
            <w:hideMark/>
          </w:tcPr>
          <w:p w:rsidR="00F373EF" w:rsidRPr="00DD5F05" w:rsidRDefault="00F373EF" w:rsidP="00F373E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TOTALES</w:t>
            </w:r>
          </w:p>
        </w:tc>
      </w:tr>
      <w:tr w:rsidR="00F373EF" w:rsidRPr="00DD5F05" w:rsidTr="00F373E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529" w:type="dxa"/>
            <w:noWrap/>
          </w:tcPr>
          <w:p w:rsidR="00F373EF" w:rsidRDefault="00F373EF" w:rsidP="00F373EF">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PRESIDENCIA</w:t>
            </w:r>
          </w:p>
        </w:tc>
        <w:tc>
          <w:tcPr>
            <w:tcW w:w="1552" w:type="dxa"/>
            <w:noWrap/>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587" w:type="dxa"/>
            <w:noWrap/>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559" w:type="dxa"/>
            <w:noWrap/>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393" w:type="dxa"/>
            <w:noWrap/>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159" w:type="dxa"/>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0</w:t>
            </w:r>
          </w:p>
        </w:tc>
        <w:tc>
          <w:tcPr>
            <w:tcW w:w="1276" w:type="dxa"/>
            <w:noWrap/>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0</w:t>
            </w:r>
          </w:p>
        </w:tc>
      </w:tr>
      <w:tr w:rsidR="00F373EF" w:rsidRPr="00DD5F05" w:rsidTr="00F373EF">
        <w:trPr>
          <w:trHeight w:val="349"/>
        </w:trPr>
        <w:tc>
          <w:tcPr>
            <w:cnfStyle w:val="001000000000" w:firstRow="0" w:lastRow="0" w:firstColumn="1" w:lastColumn="0" w:oddVBand="0" w:evenVBand="0" w:oddHBand="0" w:evenHBand="0" w:firstRowFirstColumn="0" w:firstRowLastColumn="0" w:lastRowFirstColumn="0" w:lastRowLastColumn="0"/>
            <w:tcW w:w="1529" w:type="dxa"/>
            <w:noWrap/>
            <w:hideMark/>
          </w:tcPr>
          <w:p w:rsidR="00F373EF" w:rsidRDefault="00F373EF" w:rsidP="00F373EF">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F373EF" w:rsidRPr="00DD5F05" w:rsidRDefault="00F373EF" w:rsidP="00F373EF">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w:t>
            </w:r>
          </w:p>
        </w:tc>
        <w:tc>
          <w:tcPr>
            <w:tcW w:w="1552"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2</w:t>
            </w:r>
          </w:p>
        </w:tc>
        <w:tc>
          <w:tcPr>
            <w:tcW w:w="1587"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559"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4</w:t>
            </w:r>
          </w:p>
        </w:tc>
        <w:tc>
          <w:tcPr>
            <w:tcW w:w="1393"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159" w:type="dxa"/>
          </w:tcPr>
          <w:p w:rsidR="00F373EF"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0</w:t>
            </w:r>
          </w:p>
        </w:tc>
        <w:tc>
          <w:tcPr>
            <w:tcW w:w="1276"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7</w:t>
            </w:r>
          </w:p>
        </w:tc>
      </w:tr>
      <w:tr w:rsidR="00F373EF" w:rsidRPr="00DD5F05" w:rsidTr="00F373EF">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529" w:type="dxa"/>
            <w:noWrap/>
            <w:hideMark/>
          </w:tcPr>
          <w:p w:rsidR="00F373EF" w:rsidRDefault="00F373EF" w:rsidP="00F373EF">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F373EF" w:rsidRPr="00DD5F05" w:rsidRDefault="00F373EF" w:rsidP="00F373EF">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II</w:t>
            </w:r>
          </w:p>
        </w:tc>
        <w:tc>
          <w:tcPr>
            <w:tcW w:w="1552"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9</w:t>
            </w:r>
          </w:p>
        </w:tc>
        <w:tc>
          <w:tcPr>
            <w:tcW w:w="1587"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2</w:t>
            </w:r>
          </w:p>
        </w:tc>
        <w:tc>
          <w:tcPr>
            <w:tcW w:w="1559"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3</w:t>
            </w:r>
          </w:p>
        </w:tc>
        <w:tc>
          <w:tcPr>
            <w:tcW w:w="1393"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159" w:type="dxa"/>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w:t>
            </w:r>
          </w:p>
        </w:tc>
        <w:tc>
          <w:tcPr>
            <w:tcW w:w="1276"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15</w:t>
            </w:r>
          </w:p>
        </w:tc>
      </w:tr>
      <w:tr w:rsidR="00F373EF" w:rsidRPr="00DD5F05" w:rsidTr="00F373EF">
        <w:trPr>
          <w:trHeight w:val="349"/>
        </w:trPr>
        <w:tc>
          <w:tcPr>
            <w:cnfStyle w:val="001000000000" w:firstRow="0" w:lastRow="0" w:firstColumn="1" w:lastColumn="0" w:oddVBand="0" w:evenVBand="0" w:oddHBand="0" w:evenHBand="0" w:firstRowFirstColumn="0" w:firstRowLastColumn="0" w:lastRowFirstColumn="0" w:lastRowLastColumn="0"/>
            <w:tcW w:w="1529" w:type="dxa"/>
            <w:noWrap/>
            <w:hideMark/>
          </w:tcPr>
          <w:p w:rsidR="00F373EF" w:rsidRDefault="00F373EF" w:rsidP="00F373EF">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F373EF" w:rsidRPr="00DD5F05" w:rsidRDefault="00F373EF" w:rsidP="00F373EF">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III</w:t>
            </w:r>
          </w:p>
        </w:tc>
        <w:tc>
          <w:tcPr>
            <w:tcW w:w="1552"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2</w:t>
            </w:r>
          </w:p>
        </w:tc>
        <w:tc>
          <w:tcPr>
            <w:tcW w:w="1587"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559"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2</w:t>
            </w:r>
          </w:p>
        </w:tc>
        <w:tc>
          <w:tcPr>
            <w:tcW w:w="1393"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0</w:t>
            </w:r>
          </w:p>
        </w:tc>
        <w:tc>
          <w:tcPr>
            <w:tcW w:w="1159" w:type="dxa"/>
          </w:tcPr>
          <w:p w:rsidR="00F373EF"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3</w:t>
            </w:r>
          </w:p>
        </w:tc>
        <w:tc>
          <w:tcPr>
            <w:tcW w:w="1276"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7</w:t>
            </w:r>
          </w:p>
        </w:tc>
      </w:tr>
      <w:tr w:rsidR="00F373EF" w:rsidRPr="00DD5F05" w:rsidTr="00F373EF">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29" w:type="dxa"/>
            <w:noWrap/>
            <w:hideMark/>
          </w:tcPr>
          <w:p w:rsidR="00F373EF" w:rsidRDefault="00F373EF" w:rsidP="00F373EF">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F373EF" w:rsidRPr="00DD5F05" w:rsidRDefault="00F373EF" w:rsidP="00F373EF">
            <w:pPr>
              <w:jc w:val="center"/>
              <w:rPr>
                <w:rFonts w:ascii="Calibri" w:eastAsia="Times New Roman" w:hAnsi="Calibri" w:cs="Times New Roman"/>
                <w:color w:val="auto"/>
                <w:sz w:val="18"/>
                <w:szCs w:val="36"/>
                <w:lang w:eastAsia="es-GT"/>
              </w:rPr>
            </w:pPr>
            <w:r>
              <w:rPr>
                <w:rFonts w:ascii="Calibri" w:eastAsia="Times New Roman" w:hAnsi="Calibri" w:cs="Times New Roman"/>
                <w:sz w:val="18"/>
                <w:szCs w:val="36"/>
                <w:lang w:eastAsia="es-GT"/>
              </w:rPr>
              <w:t>IV</w:t>
            </w:r>
          </w:p>
        </w:tc>
        <w:tc>
          <w:tcPr>
            <w:tcW w:w="1552"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3</w:t>
            </w:r>
          </w:p>
        </w:tc>
        <w:tc>
          <w:tcPr>
            <w:tcW w:w="1587"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1</w:t>
            </w:r>
          </w:p>
        </w:tc>
        <w:tc>
          <w:tcPr>
            <w:tcW w:w="1559"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Pr>
                <w:rFonts w:ascii="Calibri" w:eastAsia="Times New Roman" w:hAnsi="Calibri" w:cs="Times New Roman"/>
                <w:sz w:val="18"/>
                <w:szCs w:val="36"/>
                <w:lang w:eastAsia="es-GT"/>
              </w:rPr>
              <w:t>4</w:t>
            </w:r>
          </w:p>
        </w:tc>
        <w:tc>
          <w:tcPr>
            <w:tcW w:w="1393"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0</w:t>
            </w:r>
          </w:p>
        </w:tc>
        <w:tc>
          <w:tcPr>
            <w:tcW w:w="1159" w:type="dxa"/>
          </w:tcPr>
          <w:p w:rsidR="00F373EF"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0</w:t>
            </w:r>
          </w:p>
        </w:tc>
        <w:tc>
          <w:tcPr>
            <w:tcW w:w="1276" w:type="dxa"/>
            <w:noWrap/>
            <w:hideMark/>
          </w:tcPr>
          <w:p w:rsidR="00F373EF" w:rsidRPr="00DD5F05" w:rsidRDefault="00F373EF" w:rsidP="00F373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8</w:t>
            </w:r>
          </w:p>
        </w:tc>
      </w:tr>
      <w:tr w:rsidR="00F373EF" w:rsidRPr="00DD5F05" w:rsidTr="00F373EF">
        <w:trPr>
          <w:trHeight w:val="361"/>
        </w:trPr>
        <w:tc>
          <w:tcPr>
            <w:cnfStyle w:val="001000000000" w:firstRow="0" w:lastRow="0" w:firstColumn="1" w:lastColumn="0" w:oddVBand="0" w:evenVBand="0" w:oddHBand="0" w:evenHBand="0" w:firstRowFirstColumn="0" w:firstRowLastColumn="0" w:lastRowFirstColumn="0" w:lastRowLastColumn="0"/>
            <w:tcW w:w="1529" w:type="dxa"/>
            <w:noWrap/>
            <w:hideMark/>
          </w:tcPr>
          <w:p w:rsidR="00F373EF" w:rsidRPr="00DD5F05" w:rsidRDefault="00F373EF" w:rsidP="00F373EF">
            <w:pPr>
              <w:jc w:val="center"/>
              <w:rPr>
                <w:rFonts w:ascii="Calibri" w:eastAsia="Times New Roman" w:hAnsi="Calibri" w:cs="Times New Roman"/>
                <w:sz w:val="18"/>
                <w:szCs w:val="36"/>
                <w:lang w:eastAsia="es-GT"/>
              </w:rPr>
            </w:pPr>
            <w:r w:rsidRPr="00DD5F05">
              <w:rPr>
                <w:rFonts w:ascii="Calibri" w:eastAsia="Times New Roman" w:hAnsi="Calibri" w:cs="Times New Roman"/>
                <w:sz w:val="18"/>
                <w:szCs w:val="36"/>
                <w:lang w:eastAsia="es-GT"/>
              </w:rPr>
              <w:t>TOTALES</w:t>
            </w:r>
          </w:p>
        </w:tc>
        <w:tc>
          <w:tcPr>
            <w:tcW w:w="1552"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16</w:t>
            </w:r>
          </w:p>
        </w:tc>
        <w:tc>
          <w:tcPr>
            <w:tcW w:w="1587"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4</w:t>
            </w:r>
          </w:p>
        </w:tc>
        <w:tc>
          <w:tcPr>
            <w:tcW w:w="1559"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13</w:t>
            </w:r>
          </w:p>
        </w:tc>
        <w:tc>
          <w:tcPr>
            <w:tcW w:w="1393"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0</w:t>
            </w:r>
          </w:p>
        </w:tc>
        <w:tc>
          <w:tcPr>
            <w:tcW w:w="1159" w:type="dxa"/>
          </w:tcPr>
          <w:p w:rsidR="00F373EF"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4</w:t>
            </w:r>
          </w:p>
        </w:tc>
        <w:tc>
          <w:tcPr>
            <w:tcW w:w="1276" w:type="dxa"/>
            <w:noWrap/>
            <w:hideMark/>
          </w:tcPr>
          <w:p w:rsidR="00F373EF" w:rsidRPr="00DD5F05" w:rsidRDefault="00F373EF" w:rsidP="00F373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szCs w:val="36"/>
                <w:lang w:eastAsia="es-GT"/>
              </w:rPr>
            </w:pPr>
            <w:r>
              <w:rPr>
                <w:rFonts w:ascii="Calibri" w:eastAsia="Times New Roman" w:hAnsi="Calibri" w:cs="Times New Roman"/>
                <w:b/>
                <w:bCs/>
                <w:sz w:val="18"/>
                <w:szCs w:val="36"/>
                <w:lang w:eastAsia="es-GT"/>
              </w:rPr>
              <w:t>37</w:t>
            </w:r>
          </w:p>
        </w:tc>
      </w:tr>
    </w:tbl>
    <w:p w:rsidR="006C5FD0" w:rsidRDefault="006C5FD0" w:rsidP="007C42EC">
      <w:pPr>
        <w:spacing w:line="360" w:lineRule="auto"/>
        <w:jc w:val="both"/>
        <w:rPr>
          <w:rFonts w:ascii="Arial" w:hAnsi="Arial" w:cs="Arial"/>
        </w:rPr>
      </w:pPr>
    </w:p>
    <w:p w:rsidR="00D6739B" w:rsidRDefault="00833BFF" w:rsidP="007C42EC">
      <w:pPr>
        <w:spacing w:line="360" w:lineRule="auto"/>
        <w:jc w:val="both"/>
        <w:rPr>
          <w:rFonts w:ascii="Arial" w:hAnsi="Arial" w:cs="Arial"/>
        </w:rPr>
      </w:pPr>
      <w:r>
        <w:rPr>
          <w:noProof/>
          <w:lang w:val="es-GT" w:eastAsia="es-GT"/>
        </w:rPr>
        <w:drawing>
          <wp:inline distT="0" distB="0" distL="0" distR="0" wp14:anchorId="502AC667" wp14:editId="50BA3847">
            <wp:extent cx="5486400" cy="32004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833BFF" w:rsidRPr="006F0343" w:rsidRDefault="00833BFF" w:rsidP="007C42EC">
      <w:pPr>
        <w:spacing w:line="360" w:lineRule="auto"/>
        <w:jc w:val="both"/>
        <w:rPr>
          <w:rFonts w:ascii="Arial" w:hAnsi="Arial" w:cs="Arial"/>
        </w:rPr>
      </w:pPr>
    </w:p>
    <w:p w:rsidR="00833BFF" w:rsidRPr="006F0343" w:rsidRDefault="00833BFF" w:rsidP="00833BFF">
      <w:pPr>
        <w:jc w:val="both"/>
        <w:rPr>
          <w:rFonts w:ascii="Arial" w:hAnsi="Arial" w:cs="Arial"/>
          <w:sz w:val="22"/>
        </w:rPr>
      </w:pPr>
      <w:r w:rsidRPr="006F0343">
        <w:rPr>
          <w:rFonts w:ascii="Arial" w:hAnsi="Arial" w:cs="Arial"/>
          <w:sz w:val="22"/>
        </w:rPr>
        <w:t xml:space="preserve">* Del periodo del 15 de </w:t>
      </w:r>
      <w:r w:rsidR="00293740">
        <w:rPr>
          <w:rFonts w:ascii="Arial" w:hAnsi="Arial" w:cs="Arial"/>
          <w:sz w:val="22"/>
        </w:rPr>
        <w:t>julio</w:t>
      </w:r>
      <w:r w:rsidRPr="006F0343">
        <w:rPr>
          <w:rFonts w:ascii="Arial" w:hAnsi="Arial" w:cs="Arial"/>
          <w:sz w:val="22"/>
        </w:rPr>
        <w:t xml:space="preserve"> de 2018 al 14 de </w:t>
      </w:r>
      <w:r w:rsidR="00293740">
        <w:rPr>
          <w:rFonts w:ascii="Arial" w:hAnsi="Arial" w:cs="Arial"/>
          <w:sz w:val="22"/>
        </w:rPr>
        <w:t>agosto</w:t>
      </w:r>
      <w:r w:rsidRPr="006F0343">
        <w:rPr>
          <w:rFonts w:ascii="Arial" w:hAnsi="Arial" w:cs="Arial"/>
          <w:sz w:val="22"/>
        </w:rPr>
        <w:t xml:space="preserve"> de 2018, fueron suspendidas </w:t>
      </w:r>
      <w:r w:rsidR="00293740">
        <w:rPr>
          <w:rFonts w:ascii="Arial" w:hAnsi="Arial" w:cs="Arial"/>
          <w:sz w:val="22"/>
        </w:rPr>
        <w:t>33</w:t>
      </w:r>
      <w:r w:rsidRPr="006F0343">
        <w:rPr>
          <w:rFonts w:ascii="Arial" w:hAnsi="Arial" w:cs="Arial"/>
          <w:sz w:val="22"/>
        </w:rPr>
        <w:t xml:space="preserve"> acciones constitucionales, dentro de los distintos planteamientos que se conocen en esta Corte.</w:t>
      </w:r>
    </w:p>
    <w:p w:rsidR="00833BFF" w:rsidRPr="006F0343" w:rsidRDefault="00833BFF" w:rsidP="00833BFF">
      <w:pPr>
        <w:jc w:val="both"/>
        <w:rPr>
          <w:rFonts w:ascii="Arial" w:hAnsi="Arial" w:cs="Arial"/>
          <w:sz w:val="22"/>
        </w:rPr>
      </w:pPr>
      <w:r w:rsidRPr="006F0343">
        <w:rPr>
          <w:rFonts w:ascii="Arial" w:hAnsi="Arial" w:cs="Arial"/>
          <w:sz w:val="22"/>
        </w:rPr>
        <w:t>** La Unidad de Análisis y Viabilidad que tiene como función principal determinar la viabilidad de las garantías constitucionales que ingresa a la sede del Tribunal ya sea por conocimiento directo o por conocimiento en grado. La Unidad, integrada por un representante de cada magistratura, tiene la responsabilidad de verificar si las acciones promovidas cumplen o no con los presupuestos procesales para su prosecución procesal.</w:t>
      </w:r>
    </w:p>
    <w:p w:rsidR="00AB12BA" w:rsidRPr="006F0343" w:rsidRDefault="00AB12BA" w:rsidP="00833BFF">
      <w:pPr>
        <w:spacing w:line="360" w:lineRule="auto"/>
        <w:jc w:val="both"/>
        <w:rPr>
          <w:rFonts w:ascii="Arial" w:hAnsi="Arial" w:cs="Arial"/>
        </w:rPr>
      </w:pPr>
    </w:p>
    <w:p w:rsidR="0027351F" w:rsidRPr="006F0343" w:rsidRDefault="0027351F" w:rsidP="0027351F">
      <w:pPr>
        <w:spacing w:line="360" w:lineRule="auto"/>
        <w:jc w:val="both"/>
        <w:rPr>
          <w:rFonts w:ascii="Arial" w:hAnsi="Arial" w:cs="Arial"/>
          <w:b/>
        </w:rPr>
      </w:pPr>
      <w:r w:rsidRPr="006F0343">
        <w:rPr>
          <w:rFonts w:ascii="Arial" w:hAnsi="Arial" w:cs="Arial"/>
          <w:b/>
        </w:rPr>
        <w:t>CUADRO COMPARATIVO DE LAS ACCIONES CONSTITUCIONAL</w:t>
      </w:r>
      <w:r w:rsidR="00366D9C">
        <w:rPr>
          <w:rFonts w:ascii="Arial" w:hAnsi="Arial" w:cs="Arial"/>
          <w:b/>
        </w:rPr>
        <w:t xml:space="preserve">ES SUSPENDIDAS </w:t>
      </w:r>
      <w:r w:rsidR="003831C5">
        <w:rPr>
          <w:rFonts w:ascii="Arial" w:hAnsi="Arial" w:cs="Arial"/>
          <w:b/>
        </w:rPr>
        <w:t>EN LOS PRIMEROS CUATRO MESES</w:t>
      </w:r>
      <w:r w:rsidRPr="006F0343">
        <w:rPr>
          <w:rFonts w:ascii="Arial" w:hAnsi="Arial" w:cs="Arial"/>
          <w:b/>
        </w:rPr>
        <w:t xml:space="preserve"> DE GESTIÓN PRESIDENCIAL</w:t>
      </w:r>
    </w:p>
    <w:p w:rsidR="0027351F" w:rsidRDefault="0027351F" w:rsidP="00833BFF">
      <w:pPr>
        <w:spacing w:line="360" w:lineRule="auto"/>
        <w:jc w:val="both"/>
        <w:rPr>
          <w:rFonts w:ascii="Arial" w:hAnsi="Arial" w:cs="Arial"/>
        </w:rPr>
      </w:pPr>
    </w:p>
    <w:tbl>
      <w:tblPr>
        <w:tblStyle w:val="Tabladecuadrcula5oscura-nfasis1"/>
        <w:tblW w:w="9694" w:type="dxa"/>
        <w:tblInd w:w="-439" w:type="dxa"/>
        <w:tblLook w:val="04A0" w:firstRow="1" w:lastRow="0" w:firstColumn="1" w:lastColumn="0" w:noHBand="0" w:noVBand="1"/>
      </w:tblPr>
      <w:tblGrid>
        <w:gridCol w:w="1853"/>
        <w:gridCol w:w="1677"/>
        <w:gridCol w:w="1560"/>
        <w:gridCol w:w="1455"/>
        <w:gridCol w:w="1432"/>
        <w:gridCol w:w="1717"/>
      </w:tblGrid>
      <w:tr w:rsidR="003831C5" w:rsidTr="003831C5">
        <w:trPr>
          <w:cnfStyle w:val="100000000000" w:firstRow="1" w:lastRow="0" w:firstColumn="0" w:lastColumn="0" w:oddVBand="0" w:evenVBand="0" w:oddHBand="0"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853" w:type="dxa"/>
          </w:tcPr>
          <w:p w:rsidR="003831C5" w:rsidRPr="00F03057" w:rsidRDefault="003831C5" w:rsidP="00C91C58">
            <w:pPr>
              <w:spacing w:line="360" w:lineRule="auto"/>
              <w:jc w:val="center"/>
              <w:rPr>
                <w:rFonts w:cs="Arial"/>
              </w:rPr>
            </w:pPr>
            <w:r w:rsidRPr="00014F50">
              <w:rPr>
                <w:rFonts w:cs="Arial"/>
                <w:sz w:val="18"/>
              </w:rPr>
              <w:t>MAG</w:t>
            </w:r>
          </w:p>
        </w:tc>
        <w:tc>
          <w:tcPr>
            <w:tcW w:w="1677" w:type="dxa"/>
          </w:tcPr>
          <w:p w:rsidR="003831C5" w:rsidRPr="00F03057" w:rsidRDefault="003831C5"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14/04 - 14/05</w:t>
            </w:r>
          </w:p>
        </w:tc>
        <w:tc>
          <w:tcPr>
            <w:tcW w:w="1560" w:type="dxa"/>
          </w:tcPr>
          <w:p w:rsidR="003831C5" w:rsidRPr="00F03057" w:rsidRDefault="003831C5"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15/05 – 14/06</w:t>
            </w:r>
          </w:p>
        </w:tc>
        <w:tc>
          <w:tcPr>
            <w:tcW w:w="1455" w:type="dxa"/>
          </w:tcPr>
          <w:p w:rsidR="003831C5" w:rsidRPr="00F03057" w:rsidRDefault="003831C5"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15/06-14/07</w:t>
            </w:r>
          </w:p>
        </w:tc>
        <w:tc>
          <w:tcPr>
            <w:tcW w:w="1432" w:type="dxa"/>
          </w:tcPr>
          <w:p w:rsidR="003831C5" w:rsidRPr="00F03057" w:rsidRDefault="003831C5"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15/07-14/08</w:t>
            </w:r>
          </w:p>
        </w:tc>
        <w:tc>
          <w:tcPr>
            <w:tcW w:w="1717" w:type="dxa"/>
          </w:tcPr>
          <w:p w:rsidR="003831C5" w:rsidRPr="00F03057" w:rsidRDefault="003831C5" w:rsidP="00C91C5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F03057">
              <w:rPr>
                <w:rFonts w:cs="Arial"/>
              </w:rPr>
              <w:t>TOTALES</w:t>
            </w:r>
          </w:p>
        </w:tc>
      </w:tr>
      <w:tr w:rsidR="003831C5" w:rsidTr="003831C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853" w:type="dxa"/>
          </w:tcPr>
          <w:p w:rsidR="003831C5" w:rsidRDefault="003831C5" w:rsidP="00C91C58">
            <w:pPr>
              <w:spacing w:line="360" w:lineRule="auto"/>
              <w:jc w:val="center"/>
              <w:rPr>
                <w:rFonts w:ascii="Arial" w:hAnsi="Arial" w:cs="Arial"/>
              </w:rPr>
            </w:pPr>
            <w:r>
              <w:rPr>
                <w:rFonts w:ascii="Calibri" w:eastAsia="Times New Roman" w:hAnsi="Calibri" w:cs="Times New Roman"/>
                <w:sz w:val="18"/>
                <w:szCs w:val="36"/>
                <w:lang w:eastAsia="es-GT"/>
              </w:rPr>
              <w:t>PRESIDENCIA</w:t>
            </w:r>
          </w:p>
        </w:tc>
        <w:tc>
          <w:tcPr>
            <w:tcW w:w="1677"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1</w:t>
            </w:r>
          </w:p>
        </w:tc>
        <w:tc>
          <w:tcPr>
            <w:tcW w:w="1560"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2</w:t>
            </w:r>
          </w:p>
        </w:tc>
        <w:tc>
          <w:tcPr>
            <w:tcW w:w="1455" w:type="dxa"/>
          </w:tcPr>
          <w:p w:rsidR="003831C5" w:rsidRPr="00366D9C"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366D9C">
              <w:rPr>
                <w:rFonts w:cs="Arial"/>
                <w:sz w:val="20"/>
              </w:rPr>
              <w:t>0</w:t>
            </w:r>
          </w:p>
        </w:tc>
        <w:tc>
          <w:tcPr>
            <w:tcW w:w="1432" w:type="dxa"/>
          </w:tcPr>
          <w:p w:rsidR="003831C5" w:rsidRPr="003831C5"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3831C5">
              <w:rPr>
                <w:rFonts w:cs="Arial"/>
                <w:sz w:val="20"/>
              </w:rPr>
              <w:t>0</w:t>
            </w:r>
          </w:p>
        </w:tc>
        <w:tc>
          <w:tcPr>
            <w:tcW w:w="1717"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3</w:t>
            </w:r>
          </w:p>
        </w:tc>
      </w:tr>
      <w:tr w:rsidR="003831C5" w:rsidTr="003831C5">
        <w:trPr>
          <w:trHeight w:val="563"/>
        </w:trPr>
        <w:tc>
          <w:tcPr>
            <w:cnfStyle w:val="001000000000" w:firstRow="0" w:lastRow="0" w:firstColumn="1" w:lastColumn="0" w:oddVBand="0" w:evenVBand="0" w:oddHBand="0" w:evenHBand="0" w:firstRowFirstColumn="0" w:firstRowLastColumn="0" w:lastRowFirstColumn="0" w:lastRowLastColumn="0"/>
            <w:tcW w:w="1853" w:type="dxa"/>
          </w:tcPr>
          <w:p w:rsidR="003831C5" w:rsidRDefault="003831C5"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3831C5" w:rsidRDefault="003831C5" w:rsidP="00C91C58">
            <w:pPr>
              <w:spacing w:line="360" w:lineRule="auto"/>
              <w:jc w:val="center"/>
              <w:rPr>
                <w:rFonts w:ascii="Arial" w:hAnsi="Arial" w:cs="Arial"/>
              </w:rPr>
            </w:pPr>
            <w:r>
              <w:rPr>
                <w:rFonts w:ascii="Calibri" w:eastAsia="Times New Roman" w:hAnsi="Calibri" w:cs="Times New Roman"/>
                <w:sz w:val="18"/>
                <w:szCs w:val="36"/>
                <w:lang w:eastAsia="es-GT"/>
              </w:rPr>
              <w:t>I</w:t>
            </w:r>
          </w:p>
        </w:tc>
        <w:tc>
          <w:tcPr>
            <w:tcW w:w="1677"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7</w:t>
            </w:r>
          </w:p>
        </w:tc>
        <w:tc>
          <w:tcPr>
            <w:tcW w:w="1560"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3</w:t>
            </w:r>
          </w:p>
        </w:tc>
        <w:tc>
          <w:tcPr>
            <w:tcW w:w="1455" w:type="dxa"/>
          </w:tcPr>
          <w:p w:rsidR="003831C5" w:rsidRPr="00366D9C"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rPr>
            </w:pPr>
            <w:r w:rsidRPr="00366D9C">
              <w:rPr>
                <w:rFonts w:cs="Arial"/>
                <w:sz w:val="20"/>
              </w:rPr>
              <w:t>6</w:t>
            </w:r>
          </w:p>
        </w:tc>
        <w:tc>
          <w:tcPr>
            <w:tcW w:w="1432" w:type="dxa"/>
          </w:tcPr>
          <w:p w:rsidR="003831C5" w:rsidRPr="003831C5"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rPr>
            </w:pPr>
            <w:r w:rsidRPr="003831C5">
              <w:rPr>
                <w:rFonts w:cs="Arial"/>
                <w:sz w:val="20"/>
              </w:rPr>
              <w:t>7</w:t>
            </w:r>
          </w:p>
        </w:tc>
        <w:tc>
          <w:tcPr>
            <w:tcW w:w="1717"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23</w:t>
            </w:r>
          </w:p>
        </w:tc>
      </w:tr>
      <w:tr w:rsidR="003831C5" w:rsidTr="003831C5">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853" w:type="dxa"/>
          </w:tcPr>
          <w:p w:rsidR="003831C5" w:rsidRDefault="003831C5"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3831C5" w:rsidRDefault="003831C5" w:rsidP="00C91C58">
            <w:pPr>
              <w:spacing w:line="360" w:lineRule="auto"/>
              <w:jc w:val="center"/>
              <w:rPr>
                <w:rFonts w:ascii="Arial" w:hAnsi="Arial" w:cs="Arial"/>
              </w:rPr>
            </w:pPr>
            <w:r>
              <w:rPr>
                <w:rFonts w:ascii="Calibri" w:eastAsia="Times New Roman" w:hAnsi="Calibri" w:cs="Times New Roman"/>
                <w:sz w:val="18"/>
                <w:szCs w:val="36"/>
                <w:lang w:eastAsia="es-GT"/>
              </w:rPr>
              <w:t>II</w:t>
            </w:r>
          </w:p>
        </w:tc>
        <w:tc>
          <w:tcPr>
            <w:tcW w:w="1677"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14</w:t>
            </w:r>
          </w:p>
        </w:tc>
        <w:tc>
          <w:tcPr>
            <w:tcW w:w="1560"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5</w:t>
            </w:r>
          </w:p>
        </w:tc>
        <w:tc>
          <w:tcPr>
            <w:tcW w:w="1455" w:type="dxa"/>
          </w:tcPr>
          <w:p w:rsidR="003831C5" w:rsidRPr="00366D9C"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366D9C">
              <w:rPr>
                <w:rFonts w:cs="Arial"/>
                <w:sz w:val="20"/>
              </w:rPr>
              <w:t>5</w:t>
            </w:r>
          </w:p>
        </w:tc>
        <w:tc>
          <w:tcPr>
            <w:tcW w:w="1432" w:type="dxa"/>
          </w:tcPr>
          <w:p w:rsidR="003831C5" w:rsidRPr="003831C5" w:rsidRDefault="00356C0A"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Pr>
                <w:rFonts w:cs="Arial"/>
                <w:sz w:val="20"/>
              </w:rPr>
              <w:t>15</w:t>
            </w:r>
          </w:p>
        </w:tc>
        <w:tc>
          <w:tcPr>
            <w:tcW w:w="1717" w:type="dxa"/>
          </w:tcPr>
          <w:p w:rsidR="003831C5" w:rsidRPr="00F03057" w:rsidRDefault="00356C0A"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39</w:t>
            </w:r>
          </w:p>
        </w:tc>
      </w:tr>
      <w:tr w:rsidR="003831C5" w:rsidTr="003831C5">
        <w:trPr>
          <w:trHeight w:val="548"/>
        </w:trPr>
        <w:tc>
          <w:tcPr>
            <w:cnfStyle w:val="001000000000" w:firstRow="0" w:lastRow="0" w:firstColumn="1" w:lastColumn="0" w:oddVBand="0" w:evenVBand="0" w:oddHBand="0" w:evenHBand="0" w:firstRowFirstColumn="0" w:firstRowLastColumn="0" w:lastRowFirstColumn="0" w:lastRowLastColumn="0"/>
            <w:tcW w:w="1853" w:type="dxa"/>
          </w:tcPr>
          <w:p w:rsidR="003831C5" w:rsidRDefault="003831C5"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3831C5" w:rsidRDefault="003831C5" w:rsidP="00C91C58">
            <w:pPr>
              <w:spacing w:line="360" w:lineRule="auto"/>
              <w:jc w:val="center"/>
              <w:rPr>
                <w:rFonts w:ascii="Arial" w:hAnsi="Arial" w:cs="Arial"/>
              </w:rPr>
            </w:pPr>
            <w:r>
              <w:rPr>
                <w:rFonts w:ascii="Calibri" w:eastAsia="Times New Roman" w:hAnsi="Calibri" w:cs="Times New Roman"/>
                <w:sz w:val="18"/>
                <w:szCs w:val="36"/>
                <w:lang w:eastAsia="es-GT"/>
              </w:rPr>
              <w:t>III</w:t>
            </w:r>
          </w:p>
        </w:tc>
        <w:tc>
          <w:tcPr>
            <w:tcW w:w="1677"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12</w:t>
            </w:r>
          </w:p>
        </w:tc>
        <w:tc>
          <w:tcPr>
            <w:tcW w:w="1560"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Pr>
                <w:rFonts w:cs="Arial"/>
                <w:sz w:val="18"/>
                <w:szCs w:val="18"/>
              </w:rPr>
              <w:t>11</w:t>
            </w:r>
          </w:p>
        </w:tc>
        <w:tc>
          <w:tcPr>
            <w:tcW w:w="1455" w:type="dxa"/>
          </w:tcPr>
          <w:p w:rsidR="003831C5" w:rsidRPr="00366D9C"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rPr>
            </w:pPr>
            <w:r w:rsidRPr="00366D9C">
              <w:rPr>
                <w:rFonts w:cs="Arial"/>
                <w:sz w:val="20"/>
              </w:rPr>
              <w:t>7</w:t>
            </w:r>
          </w:p>
        </w:tc>
        <w:tc>
          <w:tcPr>
            <w:tcW w:w="1432" w:type="dxa"/>
          </w:tcPr>
          <w:p w:rsidR="003831C5" w:rsidRPr="003831C5" w:rsidRDefault="00356C0A"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rPr>
            </w:pPr>
            <w:r>
              <w:rPr>
                <w:rFonts w:cs="Arial"/>
                <w:sz w:val="20"/>
              </w:rPr>
              <w:t>7</w:t>
            </w:r>
          </w:p>
        </w:tc>
        <w:tc>
          <w:tcPr>
            <w:tcW w:w="1717" w:type="dxa"/>
          </w:tcPr>
          <w:p w:rsidR="003831C5" w:rsidRPr="00F03057" w:rsidRDefault="00356C0A"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20"/>
              </w:rPr>
            </w:pPr>
            <w:r>
              <w:rPr>
                <w:rFonts w:cs="Arial"/>
                <w:b/>
                <w:sz w:val="20"/>
              </w:rPr>
              <w:t>37</w:t>
            </w:r>
          </w:p>
        </w:tc>
      </w:tr>
      <w:tr w:rsidR="003831C5" w:rsidTr="003831C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53" w:type="dxa"/>
          </w:tcPr>
          <w:p w:rsidR="003831C5" w:rsidRDefault="003831C5" w:rsidP="00C91C58">
            <w:pPr>
              <w:jc w:val="center"/>
              <w:rPr>
                <w:rFonts w:ascii="Calibri" w:eastAsia="Times New Roman" w:hAnsi="Calibri" w:cs="Times New Roman"/>
                <w:sz w:val="18"/>
                <w:szCs w:val="36"/>
                <w:lang w:eastAsia="es-GT"/>
              </w:rPr>
            </w:pPr>
            <w:r>
              <w:rPr>
                <w:rFonts w:ascii="Calibri" w:eastAsia="Times New Roman" w:hAnsi="Calibri" w:cs="Times New Roman"/>
                <w:sz w:val="18"/>
                <w:szCs w:val="36"/>
                <w:lang w:eastAsia="es-GT"/>
              </w:rPr>
              <w:t>MAGISTRATURA</w:t>
            </w:r>
          </w:p>
          <w:p w:rsidR="003831C5" w:rsidRDefault="003831C5" w:rsidP="00C91C58">
            <w:pPr>
              <w:spacing w:line="360" w:lineRule="auto"/>
              <w:jc w:val="center"/>
              <w:rPr>
                <w:rFonts w:ascii="Arial" w:hAnsi="Arial" w:cs="Arial"/>
              </w:rPr>
            </w:pPr>
            <w:r>
              <w:rPr>
                <w:rFonts w:ascii="Calibri" w:eastAsia="Times New Roman" w:hAnsi="Calibri" w:cs="Times New Roman"/>
                <w:sz w:val="18"/>
                <w:szCs w:val="36"/>
                <w:lang w:eastAsia="es-GT"/>
              </w:rPr>
              <w:t>IV</w:t>
            </w:r>
          </w:p>
        </w:tc>
        <w:tc>
          <w:tcPr>
            <w:tcW w:w="1677"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1</w:t>
            </w:r>
          </w:p>
        </w:tc>
        <w:tc>
          <w:tcPr>
            <w:tcW w:w="1560"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Pr>
                <w:rFonts w:cs="Arial"/>
                <w:sz w:val="18"/>
                <w:szCs w:val="18"/>
              </w:rPr>
              <w:t>6</w:t>
            </w:r>
          </w:p>
        </w:tc>
        <w:tc>
          <w:tcPr>
            <w:tcW w:w="1455" w:type="dxa"/>
          </w:tcPr>
          <w:p w:rsidR="003831C5" w:rsidRPr="00366D9C"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366D9C">
              <w:rPr>
                <w:rFonts w:cs="Arial"/>
                <w:sz w:val="20"/>
              </w:rPr>
              <w:t>4</w:t>
            </w:r>
          </w:p>
        </w:tc>
        <w:tc>
          <w:tcPr>
            <w:tcW w:w="1432" w:type="dxa"/>
          </w:tcPr>
          <w:p w:rsidR="003831C5" w:rsidRPr="003831C5"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rPr>
            </w:pPr>
            <w:r w:rsidRPr="003831C5">
              <w:rPr>
                <w:rFonts w:cs="Arial"/>
                <w:sz w:val="20"/>
              </w:rPr>
              <w:t>8</w:t>
            </w:r>
          </w:p>
        </w:tc>
        <w:tc>
          <w:tcPr>
            <w:tcW w:w="1717" w:type="dxa"/>
          </w:tcPr>
          <w:p w:rsidR="003831C5" w:rsidRPr="00F03057" w:rsidRDefault="003831C5" w:rsidP="00C91C5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sz w:val="20"/>
              </w:rPr>
            </w:pPr>
            <w:r>
              <w:rPr>
                <w:rFonts w:cs="Arial"/>
                <w:b/>
                <w:sz w:val="20"/>
              </w:rPr>
              <w:t>19</w:t>
            </w:r>
          </w:p>
        </w:tc>
      </w:tr>
      <w:tr w:rsidR="003831C5" w:rsidTr="003831C5">
        <w:trPr>
          <w:trHeight w:val="396"/>
        </w:trPr>
        <w:tc>
          <w:tcPr>
            <w:cnfStyle w:val="001000000000" w:firstRow="0" w:lastRow="0" w:firstColumn="1" w:lastColumn="0" w:oddVBand="0" w:evenVBand="0" w:oddHBand="0" w:evenHBand="0" w:firstRowFirstColumn="0" w:firstRowLastColumn="0" w:lastRowFirstColumn="0" w:lastRowLastColumn="0"/>
            <w:tcW w:w="1853" w:type="dxa"/>
          </w:tcPr>
          <w:p w:rsidR="003831C5" w:rsidRPr="00F03057" w:rsidRDefault="003831C5" w:rsidP="00C91C58">
            <w:pPr>
              <w:spacing w:line="360" w:lineRule="auto"/>
              <w:jc w:val="center"/>
              <w:rPr>
                <w:rFonts w:cs="Arial"/>
              </w:rPr>
            </w:pPr>
            <w:r w:rsidRPr="00F03057">
              <w:rPr>
                <w:rFonts w:cs="Arial"/>
              </w:rPr>
              <w:t>TOTALES</w:t>
            </w:r>
          </w:p>
        </w:tc>
        <w:tc>
          <w:tcPr>
            <w:tcW w:w="1677"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r>
              <w:rPr>
                <w:rFonts w:cs="Arial"/>
                <w:b/>
                <w:sz w:val="18"/>
                <w:szCs w:val="18"/>
              </w:rPr>
              <w:t>35</w:t>
            </w:r>
          </w:p>
        </w:tc>
        <w:tc>
          <w:tcPr>
            <w:tcW w:w="1560" w:type="dxa"/>
          </w:tcPr>
          <w:p w:rsidR="003831C5" w:rsidRPr="00F03057"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r>
              <w:rPr>
                <w:rFonts w:cs="Arial"/>
                <w:b/>
                <w:sz w:val="18"/>
                <w:szCs w:val="18"/>
              </w:rPr>
              <w:t>27</w:t>
            </w:r>
          </w:p>
        </w:tc>
        <w:tc>
          <w:tcPr>
            <w:tcW w:w="1455" w:type="dxa"/>
          </w:tcPr>
          <w:p w:rsidR="003831C5" w:rsidRPr="00366D9C" w:rsidRDefault="003831C5"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sz w:val="18"/>
                <w:szCs w:val="18"/>
              </w:rPr>
            </w:pPr>
            <w:r w:rsidRPr="00366D9C">
              <w:rPr>
                <w:rFonts w:cs="Arial"/>
                <w:b/>
                <w:sz w:val="18"/>
                <w:szCs w:val="18"/>
              </w:rPr>
              <w:t>22</w:t>
            </w:r>
          </w:p>
        </w:tc>
        <w:tc>
          <w:tcPr>
            <w:tcW w:w="1432" w:type="dxa"/>
          </w:tcPr>
          <w:p w:rsidR="003831C5" w:rsidRPr="003831C5" w:rsidRDefault="00356C0A"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rPr>
            </w:pPr>
            <w:r>
              <w:rPr>
                <w:rFonts w:cs="Arial"/>
                <w:b/>
              </w:rPr>
              <w:t>37</w:t>
            </w:r>
          </w:p>
        </w:tc>
        <w:tc>
          <w:tcPr>
            <w:tcW w:w="1717" w:type="dxa"/>
          </w:tcPr>
          <w:p w:rsidR="003831C5" w:rsidRPr="00F03057" w:rsidRDefault="00356C0A" w:rsidP="00C91C5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b/>
              </w:rPr>
            </w:pPr>
            <w:r>
              <w:rPr>
                <w:rFonts w:cs="Arial"/>
                <w:b/>
              </w:rPr>
              <w:t>121</w:t>
            </w:r>
          </w:p>
        </w:tc>
      </w:tr>
    </w:tbl>
    <w:p w:rsidR="0027351F" w:rsidRDefault="0027351F" w:rsidP="00833BFF">
      <w:pPr>
        <w:spacing w:line="360" w:lineRule="auto"/>
        <w:jc w:val="both"/>
        <w:rPr>
          <w:rFonts w:ascii="Arial" w:hAnsi="Arial" w:cs="Arial"/>
        </w:rPr>
      </w:pPr>
    </w:p>
    <w:p w:rsidR="0027351F" w:rsidRDefault="0027351F" w:rsidP="00833BFF">
      <w:pPr>
        <w:spacing w:line="360" w:lineRule="auto"/>
        <w:jc w:val="both"/>
        <w:rPr>
          <w:rFonts w:ascii="Arial" w:hAnsi="Arial" w:cs="Arial"/>
        </w:rPr>
      </w:pPr>
    </w:p>
    <w:p w:rsidR="0027351F" w:rsidRDefault="0027351F" w:rsidP="00833BFF">
      <w:pPr>
        <w:spacing w:line="360" w:lineRule="auto"/>
        <w:jc w:val="both"/>
        <w:rPr>
          <w:rFonts w:ascii="Arial" w:hAnsi="Arial" w:cs="Arial"/>
        </w:rPr>
      </w:pPr>
    </w:p>
    <w:p w:rsidR="0027351F" w:rsidRDefault="00EB2A3E" w:rsidP="00833BFF">
      <w:pPr>
        <w:spacing w:line="360" w:lineRule="auto"/>
        <w:jc w:val="both"/>
        <w:rPr>
          <w:rFonts w:ascii="Arial" w:hAnsi="Arial" w:cs="Arial"/>
        </w:rPr>
      </w:pPr>
      <w:r>
        <w:rPr>
          <w:noProof/>
          <w:lang w:val="es-GT" w:eastAsia="es-GT"/>
        </w:rPr>
        <w:drawing>
          <wp:inline distT="0" distB="0" distL="0" distR="0" wp14:anchorId="7935653E" wp14:editId="07578585">
            <wp:extent cx="5486400" cy="32004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7351F" w:rsidRDefault="0027351F" w:rsidP="00833BFF">
      <w:pPr>
        <w:spacing w:line="360" w:lineRule="auto"/>
        <w:jc w:val="both"/>
        <w:rPr>
          <w:rFonts w:ascii="Arial" w:hAnsi="Arial" w:cs="Arial"/>
        </w:rPr>
      </w:pPr>
    </w:p>
    <w:p w:rsidR="002371ED" w:rsidRDefault="00F63100" w:rsidP="002371ED">
      <w:pPr>
        <w:pStyle w:val="Prrafodelista"/>
        <w:spacing w:line="360" w:lineRule="auto"/>
        <w:jc w:val="both"/>
        <w:rPr>
          <w:rFonts w:ascii="Arial" w:hAnsi="Arial" w:cs="Arial"/>
          <w:b/>
        </w:rPr>
      </w:pPr>
      <w:r>
        <w:rPr>
          <w:rFonts w:ascii="Arial" w:hAnsi="Arial" w:cs="Arial"/>
          <w:b/>
          <w:noProof/>
          <w:lang w:eastAsia="es-GT"/>
        </w:rPr>
        <w:drawing>
          <wp:anchor distT="0" distB="0" distL="114300" distR="114300" simplePos="0" relativeHeight="251670528" behindDoc="0" locked="0" layoutInCell="1" allowOverlap="1" wp14:anchorId="5982E020" wp14:editId="3F81ECF6">
            <wp:simplePos x="0" y="0"/>
            <wp:positionH relativeFrom="column">
              <wp:posOffset>5373914</wp:posOffset>
            </wp:positionH>
            <wp:positionV relativeFrom="paragraph">
              <wp:posOffset>-551180</wp:posOffset>
            </wp:positionV>
            <wp:extent cx="1213184" cy="1029829"/>
            <wp:effectExtent l="0" t="0" r="6350" b="12065"/>
            <wp:wrapNone/>
            <wp:docPr id="35" name="Imagen 35" descr="../../a0edd049-36de-480a-b138-05d794ba3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edd049-36de-480a-b138-05d794ba3e3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13184" cy="10298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71ED" w:rsidRPr="002371ED" w:rsidRDefault="002371ED" w:rsidP="008048C5">
      <w:pPr>
        <w:pStyle w:val="Prrafodelista"/>
        <w:numPr>
          <w:ilvl w:val="0"/>
          <w:numId w:val="10"/>
        </w:numPr>
        <w:outlineLvl w:val="1"/>
        <w:rPr>
          <w:rFonts w:ascii="Arial" w:hAnsi="Arial" w:cs="Arial"/>
          <w:b/>
        </w:rPr>
      </w:pPr>
      <w:bookmarkStart w:id="9" w:name="_Toc522713815"/>
      <w:r w:rsidRPr="002371ED">
        <w:rPr>
          <w:rFonts w:ascii="Arial" w:hAnsi="Arial" w:cs="Arial"/>
          <w:b/>
        </w:rPr>
        <w:t>INDICADORES DE LA UNIDAD DE JURISPRUDENCIA Y GACETA*</w:t>
      </w:r>
      <w:bookmarkEnd w:id="9"/>
    </w:p>
    <w:p w:rsidR="002371ED" w:rsidRDefault="002371ED" w:rsidP="002371ED"/>
    <w:p w:rsidR="002371ED" w:rsidRDefault="002371ED" w:rsidP="002371ED">
      <w:r>
        <w:rPr>
          <w:noProof/>
          <w:lang w:val="es-GT" w:eastAsia="es-GT"/>
        </w:rPr>
        <w:drawing>
          <wp:inline distT="0" distB="0" distL="0" distR="0" wp14:anchorId="06589AE6" wp14:editId="45366961">
            <wp:extent cx="5486400" cy="32004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2371ED" w:rsidRPr="00177741" w:rsidRDefault="002371ED" w:rsidP="002371ED"/>
    <w:p w:rsidR="002371ED" w:rsidRDefault="002371ED" w:rsidP="002371ED">
      <w:pPr>
        <w:tabs>
          <w:tab w:val="left" w:pos="2916"/>
        </w:tabs>
      </w:pPr>
      <w:r>
        <w:rPr>
          <w:noProof/>
          <w:lang w:val="es-GT" w:eastAsia="es-GT"/>
        </w:rPr>
        <w:drawing>
          <wp:inline distT="0" distB="0" distL="0" distR="0" wp14:anchorId="4953B0DE" wp14:editId="51F919D5">
            <wp:extent cx="5486400" cy="32004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2371ED" w:rsidRDefault="002371ED" w:rsidP="002371ED">
      <w:pPr>
        <w:tabs>
          <w:tab w:val="left" w:pos="2916"/>
        </w:tabs>
      </w:pPr>
    </w:p>
    <w:p w:rsidR="002371ED" w:rsidRPr="002371ED" w:rsidRDefault="002371ED" w:rsidP="002371ED">
      <w:pPr>
        <w:tabs>
          <w:tab w:val="left" w:pos="2916"/>
        </w:tabs>
        <w:rPr>
          <w:rFonts w:ascii="Arial" w:hAnsi="Arial" w:cs="Arial"/>
        </w:rPr>
      </w:pPr>
      <w:r w:rsidRPr="002371ED">
        <w:rPr>
          <w:rFonts w:ascii="Arial" w:hAnsi="Arial" w:cs="Arial"/>
        </w:rPr>
        <w:t>*Fuente: Unidad de Jurisprudencia y Gaceta</w:t>
      </w: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r>
        <w:rPr>
          <w:noProof/>
          <w:lang w:val="es-GT" w:eastAsia="es-GT"/>
        </w:rPr>
        <w:drawing>
          <wp:inline distT="0" distB="0" distL="0" distR="0" wp14:anchorId="7FC899C4" wp14:editId="6E27787A">
            <wp:extent cx="5486400" cy="3200400"/>
            <wp:effectExtent l="0" t="0" r="0" b="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r>
        <w:rPr>
          <w:noProof/>
          <w:lang w:val="es-GT" w:eastAsia="es-GT"/>
        </w:rPr>
        <w:drawing>
          <wp:inline distT="0" distB="0" distL="0" distR="0" wp14:anchorId="5985BAB7" wp14:editId="236E33FD">
            <wp:extent cx="5486400" cy="3200400"/>
            <wp:effectExtent l="0" t="0" r="0"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p>
    <w:p w:rsidR="002371ED" w:rsidRDefault="002371ED" w:rsidP="002371ED">
      <w:pPr>
        <w:tabs>
          <w:tab w:val="left" w:pos="2916"/>
        </w:tabs>
      </w:pPr>
    </w:p>
    <w:p w:rsidR="002371ED" w:rsidRPr="00177741" w:rsidRDefault="002371ED" w:rsidP="002371ED">
      <w:pPr>
        <w:tabs>
          <w:tab w:val="left" w:pos="2916"/>
        </w:tabs>
      </w:pPr>
      <w:r w:rsidRPr="00892D9E">
        <w:rPr>
          <w:b/>
          <w:noProof/>
          <w:lang w:val="es-GT" w:eastAsia="es-GT"/>
        </w:rPr>
        <w:drawing>
          <wp:inline distT="0" distB="0" distL="0" distR="0" wp14:anchorId="3E9D65E2" wp14:editId="4204A39F">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371ED" w:rsidRDefault="002371ED" w:rsidP="002371ED">
      <w:pPr>
        <w:pStyle w:val="Prrafodelista"/>
        <w:spacing w:line="360" w:lineRule="auto"/>
        <w:jc w:val="both"/>
        <w:rPr>
          <w:rFonts w:ascii="Arial" w:hAnsi="Arial" w:cs="Arial"/>
          <w:b/>
        </w:rPr>
      </w:pPr>
    </w:p>
    <w:p w:rsidR="00FC5569" w:rsidRDefault="00FC5569" w:rsidP="002371ED">
      <w:pPr>
        <w:pStyle w:val="Prrafodelista"/>
        <w:spacing w:line="360" w:lineRule="auto"/>
        <w:jc w:val="both"/>
        <w:rPr>
          <w:rFonts w:ascii="Arial" w:hAnsi="Arial" w:cs="Arial"/>
          <w:b/>
        </w:rPr>
      </w:pPr>
    </w:p>
    <w:p w:rsidR="00F2412E" w:rsidRDefault="00F2412E" w:rsidP="002371ED">
      <w:pPr>
        <w:pStyle w:val="Prrafodelista"/>
        <w:spacing w:line="360" w:lineRule="auto"/>
        <w:jc w:val="both"/>
        <w:rPr>
          <w:rFonts w:ascii="Arial" w:hAnsi="Arial" w:cs="Arial"/>
          <w:b/>
        </w:rPr>
      </w:pPr>
    </w:p>
    <w:p w:rsidR="00F2412E" w:rsidRDefault="00FC5569" w:rsidP="002371ED">
      <w:pPr>
        <w:pStyle w:val="Prrafodelista"/>
        <w:spacing w:line="360" w:lineRule="auto"/>
        <w:jc w:val="both"/>
        <w:rPr>
          <w:rFonts w:ascii="Arial" w:hAnsi="Arial" w:cs="Arial"/>
          <w:b/>
        </w:rPr>
      </w:pPr>
      <w:r>
        <w:rPr>
          <w:rFonts w:ascii="Arial" w:hAnsi="Arial" w:cs="Arial"/>
          <w:b/>
          <w:noProof/>
          <w:lang w:eastAsia="es-GT"/>
        </w:rPr>
        <w:drawing>
          <wp:inline distT="0" distB="0" distL="0" distR="0" wp14:anchorId="5D75A22D" wp14:editId="04DB7D81">
            <wp:extent cx="5486400" cy="320040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371ED" w:rsidRDefault="002371ED" w:rsidP="002371ED">
      <w:pPr>
        <w:pStyle w:val="Prrafodelista"/>
        <w:spacing w:line="360" w:lineRule="auto"/>
        <w:jc w:val="both"/>
        <w:rPr>
          <w:rFonts w:ascii="Arial" w:hAnsi="Arial" w:cs="Arial"/>
          <w:b/>
        </w:rPr>
      </w:pPr>
    </w:p>
    <w:p w:rsidR="002371ED" w:rsidRDefault="002371ED" w:rsidP="00F2412E">
      <w:pPr>
        <w:pStyle w:val="Prrafodelista"/>
        <w:spacing w:line="360" w:lineRule="auto"/>
        <w:jc w:val="center"/>
        <w:rPr>
          <w:rFonts w:ascii="Arial" w:hAnsi="Arial" w:cs="Arial"/>
          <w:b/>
        </w:rPr>
      </w:pPr>
    </w:p>
    <w:p w:rsidR="002371ED" w:rsidRDefault="002371ED" w:rsidP="002371ED">
      <w:pPr>
        <w:pStyle w:val="Prrafodelista"/>
        <w:spacing w:line="360" w:lineRule="auto"/>
        <w:jc w:val="both"/>
        <w:rPr>
          <w:rFonts w:ascii="Arial" w:hAnsi="Arial" w:cs="Arial"/>
          <w:b/>
        </w:rPr>
      </w:pPr>
    </w:p>
    <w:p w:rsidR="002371ED" w:rsidRDefault="002371ED" w:rsidP="002371ED">
      <w:pPr>
        <w:pStyle w:val="Prrafodelista"/>
        <w:spacing w:line="360" w:lineRule="auto"/>
        <w:jc w:val="both"/>
        <w:rPr>
          <w:rFonts w:ascii="Arial" w:hAnsi="Arial" w:cs="Arial"/>
          <w:b/>
        </w:rPr>
      </w:pPr>
    </w:p>
    <w:p w:rsidR="002371ED" w:rsidRDefault="00995137" w:rsidP="008048C5">
      <w:pPr>
        <w:pStyle w:val="Prrafodelista"/>
        <w:numPr>
          <w:ilvl w:val="0"/>
          <w:numId w:val="10"/>
        </w:numPr>
        <w:spacing w:line="360" w:lineRule="auto"/>
        <w:jc w:val="both"/>
        <w:outlineLvl w:val="1"/>
        <w:rPr>
          <w:rFonts w:ascii="Arial" w:hAnsi="Arial" w:cs="Arial"/>
          <w:b/>
        </w:rPr>
      </w:pPr>
      <w:bookmarkStart w:id="10" w:name="_Toc522713816"/>
      <w:r>
        <w:rPr>
          <w:rFonts w:ascii="Arial" w:hAnsi="Arial" w:cs="Arial"/>
          <w:b/>
        </w:rPr>
        <w:t xml:space="preserve">INFORME DE EXPEDIENTES </w:t>
      </w:r>
      <w:r w:rsidR="00396CF1">
        <w:rPr>
          <w:rFonts w:ascii="Arial" w:hAnsi="Arial" w:cs="Arial"/>
          <w:b/>
        </w:rPr>
        <w:t>ENVIADOS</w:t>
      </w:r>
      <w:r>
        <w:rPr>
          <w:rFonts w:ascii="Arial" w:hAnsi="Arial" w:cs="Arial"/>
          <w:b/>
        </w:rPr>
        <w:t xml:space="preserve"> DE LAS SECCIONES ESPECIALIZADAS A LAS MAGISTRATURAS</w:t>
      </w:r>
      <w:bookmarkEnd w:id="10"/>
    </w:p>
    <w:p w:rsidR="00396CF1" w:rsidRDefault="00396CF1" w:rsidP="00995137">
      <w:pPr>
        <w:spacing w:line="360" w:lineRule="auto"/>
        <w:jc w:val="both"/>
        <w:rPr>
          <w:rFonts w:ascii="Arial" w:hAnsi="Arial" w:cs="Arial"/>
          <w:b/>
        </w:rPr>
      </w:pPr>
    </w:p>
    <w:p w:rsidR="00396CF1" w:rsidRDefault="00995137" w:rsidP="00175D0B">
      <w:pPr>
        <w:pStyle w:val="Prrafodelista"/>
        <w:numPr>
          <w:ilvl w:val="0"/>
          <w:numId w:val="13"/>
        </w:numPr>
        <w:spacing w:line="360" w:lineRule="auto"/>
        <w:rPr>
          <w:rFonts w:ascii="Arial" w:hAnsi="Arial" w:cs="Arial"/>
          <w:b/>
        </w:rPr>
      </w:pPr>
      <w:r w:rsidRPr="00175D0B">
        <w:rPr>
          <w:rFonts w:ascii="Arial" w:hAnsi="Arial" w:cs="Arial"/>
          <w:b/>
        </w:rPr>
        <w:t>SECCIÓN LABORAL</w:t>
      </w:r>
    </w:p>
    <w:p w:rsidR="00B149A8" w:rsidRPr="00175D0B" w:rsidRDefault="00B149A8" w:rsidP="00B149A8">
      <w:pPr>
        <w:pStyle w:val="Prrafodelista"/>
        <w:spacing w:line="360" w:lineRule="auto"/>
        <w:rPr>
          <w:rFonts w:ascii="Arial" w:hAnsi="Arial" w:cs="Arial"/>
          <w:b/>
        </w:rPr>
      </w:pPr>
    </w:p>
    <w:tbl>
      <w:tblPr>
        <w:tblStyle w:val="Tabladecuadrcula5oscura-nfasis1"/>
        <w:tblW w:w="0" w:type="auto"/>
        <w:tblLook w:val="04A0" w:firstRow="1" w:lastRow="0" w:firstColumn="1" w:lastColumn="0" w:noHBand="0" w:noVBand="1"/>
      </w:tblPr>
      <w:tblGrid>
        <w:gridCol w:w="4414"/>
        <w:gridCol w:w="4414"/>
      </w:tblGrid>
      <w:tr w:rsidR="00396CF1" w:rsidTr="00396C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96CF1" w:rsidRPr="00396CF1" w:rsidRDefault="00396CF1" w:rsidP="00396CF1">
            <w:pPr>
              <w:spacing w:line="360" w:lineRule="auto"/>
              <w:jc w:val="center"/>
              <w:rPr>
                <w:rFonts w:ascii="Arial" w:hAnsi="Arial" w:cs="Arial"/>
              </w:rPr>
            </w:pPr>
            <w:r w:rsidRPr="00396CF1">
              <w:rPr>
                <w:rFonts w:ascii="Arial" w:hAnsi="Arial" w:cs="Arial"/>
              </w:rPr>
              <w:t>MAGISTRATURA</w:t>
            </w:r>
          </w:p>
        </w:tc>
        <w:tc>
          <w:tcPr>
            <w:tcW w:w="4414" w:type="dxa"/>
          </w:tcPr>
          <w:p w:rsidR="00396CF1" w:rsidRPr="00396CF1" w:rsidRDefault="00396CF1" w:rsidP="00396CF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96CF1">
              <w:rPr>
                <w:rFonts w:ascii="Arial" w:hAnsi="Arial" w:cs="Arial"/>
              </w:rPr>
              <w:t>NÚMERO DE CASOS ENVIADOS</w:t>
            </w:r>
          </w:p>
        </w:tc>
      </w:tr>
      <w:tr w:rsidR="00396CF1" w:rsidTr="00396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96CF1" w:rsidRDefault="00396CF1" w:rsidP="00396CF1">
            <w:pPr>
              <w:spacing w:line="360" w:lineRule="auto"/>
              <w:jc w:val="center"/>
              <w:rPr>
                <w:rFonts w:ascii="Arial" w:hAnsi="Arial" w:cs="Arial"/>
                <w:b w:val="0"/>
              </w:rPr>
            </w:pPr>
            <w:r>
              <w:rPr>
                <w:rFonts w:ascii="Arial" w:hAnsi="Arial" w:cs="Arial"/>
                <w:b w:val="0"/>
              </w:rPr>
              <w:t>PRESIDENCIA</w:t>
            </w:r>
          </w:p>
        </w:tc>
        <w:tc>
          <w:tcPr>
            <w:tcW w:w="4414" w:type="dxa"/>
          </w:tcPr>
          <w:p w:rsidR="00396CF1" w:rsidRPr="00175D0B" w:rsidRDefault="00396CF1" w:rsidP="00396CF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sidRPr="00175D0B">
              <w:rPr>
                <w:rFonts w:ascii="Arial" w:hAnsi="Arial" w:cs="Arial"/>
                <w:b/>
                <w:sz w:val="18"/>
                <w:szCs w:val="18"/>
              </w:rPr>
              <w:t>1</w:t>
            </w:r>
          </w:p>
        </w:tc>
      </w:tr>
      <w:tr w:rsidR="00396CF1" w:rsidTr="00396CF1">
        <w:tc>
          <w:tcPr>
            <w:cnfStyle w:val="001000000000" w:firstRow="0" w:lastRow="0" w:firstColumn="1" w:lastColumn="0" w:oddVBand="0" w:evenVBand="0" w:oddHBand="0" w:evenHBand="0" w:firstRowFirstColumn="0" w:firstRowLastColumn="0" w:lastRowFirstColumn="0" w:lastRowLastColumn="0"/>
            <w:tcW w:w="4414" w:type="dxa"/>
          </w:tcPr>
          <w:p w:rsidR="00396CF1" w:rsidRDefault="00396CF1" w:rsidP="00396CF1">
            <w:pPr>
              <w:spacing w:line="360" w:lineRule="auto"/>
              <w:jc w:val="center"/>
              <w:rPr>
                <w:rFonts w:ascii="Arial" w:hAnsi="Arial" w:cs="Arial"/>
                <w:b w:val="0"/>
              </w:rPr>
            </w:pPr>
            <w:r>
              <w:rPr>
                <w:rFonts w:ascii="Arial" w:hAnsi="Arial" w:cs="Arial"/>
                <w:b w:val="0"/>
              </w:rPr>
              <w:t>MAG. I</w:t>
            </w:r>
          </w:p>
        </w:tc>
        <w:tc>
          <w:tcPr>
            <w:tcW w:w="4414" w:type="dxa"/>
          </w:tcPr>
          <w:p w:rsidR="00396CF1" w:rsidRPr="00175D0B" w:rsidRDefault="00356C0A" w:rsidP="00396CF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19</w:t>
            </w:r>
          </w:p>
        </w:tc>
      </w:tr>
      <w:tr w:rsidR="00396CF1" w:rsidTr="00396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96CF1" w:rsidRDefault="00396CF1" w:rsidP="00396CF1">
            <w:pPr>
              <w:spacing w:line="360" w:lineRule="auto"/>
              <w:jc w:val="center"/>
              <w:rPr>
                <w:rFonts w:ascii="Arial" w:hAnsi="Arial" w:cs="Arial"/>
                <w:b w:val="0"/>
              </w:rPr>
            </w:pPr>
            <w:r>
              <w:rPr>
                <w:rFonts w:ascii="Arial" w:hAnsi="Arial" w:cs="Arial"/>
                <w:b w:val="0"/>
              </w:rPr>
              <w:t>MAG. II</w:t>
            </w:r>
          </w:p>
        </w:tc>
        <w:tc>
          <w:tcPr>
            <w:tcW w:w="4414" w:type="dxa"/>
          </w:tcPr>
          <w:p w:rsidR="00396CF1" w:rsidRPr="00175D0B" w:rsidRDefault="00356C0A" w:rsidP="00396CF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17</w:t>
            </w:r>
          </w:p>
        </w:tc>
      </w:tr>
      <w:tr w:rsidR="00396CF1" w:rsidTr="00396CF1">
        <w:tc>
          <w:tcPr>
            <w:cnfStyle w:val="001000000000" w:firstRow="0" w:lastRow="0" w:firstColumn="1" w:lastColumn="0" w:oddVBand="0" w:evenVBand="0" w:oddHBand="0" w:evenHBand="0" w:firstRowFirstColumn="0" w:firstRowLastColumn="0" w:lastRowFirstColumn="0" w:lastRowLastColumn="0"/>
            <w:tcW w:w="4414" w:type="dxa"/>
          </w:tcPr>
          <w:p w:rsidR="00396CF1" w:rsidRDefault="00396CF1" w:rsidP="00396CF1">
            <w:pPr>
              <w:spacing w:line="360" w:lineRule="auto"/>
              <w:jc w:val="center"/>
              <w:rPr>
                <w:rFonts w:ascii="Arial" w:hAnsi="Arial" w:cs="Arial"/>
                <w:b w:val="0"/>
              </w:rPr>
            </w:pPr>
            <w:r>
              <w:rPr>
                <w:rFonts w:ascii="Arial" w:hAnsi="Arial" w:cs="Arial"/>
                <w:b w:val="0"/>
              </w:rPr>
              <w:t>MAG. III</w:t>
            </w:r>
          </w:p>
        </w:tc>
        <w:tc>
          <w:tcPr>
            <w:tcW w:w="4414" w:type="dxa"/>
          </w:tcPr>
          <w:p w:rsidR="00396CF1" w:rsidRPr="00175D0B" w:rsidRDefault="00356C0A" w:rsidP="00396CF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22</w:t>
            </w:r>
          </w:p>
        </w:tc>
      </w:tr>
      <w:tr w:rsidR="00396CF1" w:rsidTr="00396C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396CF1" w:rsidRDefault="00396CF1" w:rsidP="00396CF1">
            <w:pPr>
              <w:spacing w:line="360" w:lineRule="auto"/>
              <w:jc w:val="center"/>
              <w:rPr>
                <w:rFonts w:ascii="Arial" w:hAnsi="Arial" w:cs="Arial"/>
                <w:b w:val="0"/>
              </w:rPr>
            </w:pPr>
            <w:r>
              <w:rPr>
                <w:rFonts w:ascii="Arial" w:hAnsi="Arial" w:cs="Arial"/>
                <w:b w:val="0"/>
              </w:rPr>
              <w:t>MAG. IV</w:t>
            </w:r>
          </w:p>
        </w:tc>
        <w:tc>
          <w:tcPr>
            <w:tcW w:w="4414" w:type="dxa"/>
          </w:tcPr>
          <w:p w:rsidR="00396CF1" w:rsidRPr="00175D0B" w:rsidRDefault="00356C0A" w:rsidP="00396CF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21</w:t>
            </w:r>
          </w:p>
        </w:tc>
      </w:tr>
      <w:tr w:rsidR="00396CF1" w:rsidTr="00396CF1">
        <w:tc>
          <w:tcPr>
            <w:cnfStyle w:val="001000000000" w:firstRow="0" w:lastRow="0" w:firstColumn="1" w:lastColumn="0" w:oddVBand="0" w:evenVBand="0" w:oddHBand="0" w:evenHBand="0" w:firstRowFirstColumn="0" w:firstRowLastColumn="0" w:lastRowFirstColumn="0" w:lastRowLastColumn="0"/>
            <w:tcW w:w="4414" w:type="dxa"/>
          </w:tcPr>
          <w:p w:rsidR="00396CF1" w:rsidRPr="00396CF1" w:rsidRDefault="00396CF1" w:rsidP="00396CF1">
            <w:pPr>
              <w:tabs>
                <w:tab w:val="left" w:pos="2738"/>
              </w:tabs>
              <w:spacing w:line="360" w:lineRule="auto"/>
              <w:jc w:val="right"/>
              <w:rPr>
                <w:rFonts w:ascii="Arial" w:hAnsi="Arial" w:cs="Arial"/>
              </w:rPr>
            </w:pPr>
            <w:r w:rsidRPr="00396CF1">
              <w:rPr>
                <w:rFonts w:ascii="Arial" w:hAnsi="Arial" w:cs="Arial"/>
              </w:rPr>
              <w:t>TOTAL</w:t>
            </w:r>
          </w:p>
        </w:tc>
        <w:tc>
          <w:tcPr>
            <w:tcW w:w="4414" w:type="dxa"/>
          </w:tcPr>
          <w:p w:rsidR="00396CF1" w:rsidRDefault="00356C0A" w:rsidP="00396CF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80</w:t>
            </w:r>
          </w:p>
        </w:tc>
      </w:tr>
    </w:tbl>
    <w:p w:rsidR="00B149A8" w:rsidRDefault="00B149A8" w:rsidP="00F2412E">
      <w:pPr>
        <w:spacing w:line="360" w:lineRule="auto"/>
        <w:jc w:val="both"/>
        <w:rPr>
          <w:rFonts w:ascii="Arial" w:hAnsi="Arial" w:cs="Arial"/>
          <w:b/>
        </w:rPr>
      </w:pPr>
    </w:p>
    <w:p w:rsidR="00356C0A" w:rsidRDefault="00396CF1" w:rsidP="00175D0B">
      <w:pPr>
        <w:spacing w:line="360" w:lineRule="auto"/>
        <w:jc w:val="both"/>
        <w:rPr>
          <w:rFonts w:ascii="Arial" w:hAnsi="Arial" w:cs="Arial"/>
          <w:b/>
        </w:rPr>
      </w:pPr>
      <w:r>
        <w:rPr>
          <w:rFonts w:ascii="Arial" w:hAnsi="Arial" w:cs="Arial"/>
          <w:b/>
          <w:noProof/>
          <w:lang w:val="es-GT" w:eastAsia="es-GT"/>
        </w:rPr>
        <w:drawing>
          <wp:inline distT="0" distB="0" distL="0" distR="0" wp14:anchorId="1A31EF45" wp14:editId="327C4BD9">
            <wp:extent cx="5486400" cy="3200400"/>
            <wp:effectExtent l="0" t="0" r="0" b="0"/>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356C0A" w:rsidRDefault="00356C0A" w:rsidP="00175D0B">
      <w:pPr>
        <w:spacing w:line="360" w:lineRule="auto"/>
        <w:jc w:val="both"/>
        <w:rPr>
          <w:rFonts w:ascii="Arial" w:hAnsi="Arial" w:cs="Arial"/>
          <w:b/>
        </w:rPr>
      </w:pPr>
    </w:p>
    <w:p w:rsidR="00995137" w:rsidRPr="00175D0B" w:rsidRDefault="00175D0B" w:rsidP="00175D0B">
      <w:pPr>
        <w:spacing w:line="360" w:lineRule="auto"/>
        <w:jc w:val="both"/>
        <w:rPr>
          <w:rFonts w:ascii="Arial" w:hAnsi="Arial" w:cs="Arial"/>
          <w:b/>
        </w:rPr>
      </w:pPr>
      <w:r>
        <w:rPr>
          <w:rFonts w:ascii="Arial" w:hAnsi="Arial" w:cs="Arial"/>
          <w:b/>
        </w:rPr>
        <w:t>*</w:t>
      </w:r>
      <w:r w:rsidRPr="00175D0B">
        <w:rPr>
          <w:rFonts w:ascii="Arial" w:hAnsi="Arial" w:cs="Arial"/>
        </w:rPr>
        <w:t>Este indicador comprende todos los expedientes nuevos remitidos por las secciones especializadas del Tribunal a cada una de las cinco magi</w:t>
      </w:r>
      <w:r w:rsidR="00356C0A">
        <w:rPr>
          <w:rFonts w:ascii="Arial" w:hAnsi="Arial" w:cs="Arial"/>
        </w:rPr>
        <w:t>straturas del período del 15 de julio</w:t>
      </w:r>
      <w:r w:rsidRPr="00175D0B">
        <w:rPr>
          <w:rFonts w:ascii="Arial" w:hAnsi="Arial" w:cs="Arial"/>
        </w:rPr>
        <w:t xml:space="preserve"> al 14 de </w:t>
      </w:r>
      <w:r w:rsidR="00356C0A">
        <w:rPr>
          <w:rFonts w:ascii="Arial" w:hAnsi="Arial" w:cs="Arial"/>
        </w:rPr>
        <w:t>agosto</w:t>
      </w:r>
      <w:r w:rsidRPr="00175D0B">
        <w:rPr>
          <w:rFonts w:ascii="Arial" w:hAnsi="Arial" w:cs="Arial"/>
        </w:rPr>
        <w:t xml:space="preserve"> del presente año.</w:t>
      </w:r>
      <w:r>
        <w:rPr>
          <w:rFonts w:ascii="Arial" w:hAnsi="Arial" w:cs="Arial"/>
          <w:b/>
        </w:rPr>
        <w:t xml:space="preserve">  </w:t>
      </w:r>
    </w:p>
    <w:p w:rsidR="00175D0B" w:rsidRDefault="00175D0B" w:rsidP="00175D0B">
      <w:pPr>
        <w:spacing w:line="360" w:lineRule="auto"/>
        <w:jc w:val="both"/>
        <w:rPr>
          <w:rFonts w:ascii="Arial" w:hAnsi="Arial" w:cs="Arial"/>
          <w:b/>
        </w:rPr>
      </w:pPr>
    </w:p>
    <w:p w:rsidR="00175D0B" w:rsidRDefault="00175D0B" w:rsidP="00175D0B">
      <w:pPr>
        <w:pStyle w:val="Prrafodelista"/>
        <w:numPr>
          <w:ilvl w:val="0"/>
          <w:numId w:val="13"/>
        </w:numPr>
        <w:spacing w:line="360" w:lineRule="auto"/>
        <w:rPr>
          <w:rFonts w:ascii="Arial" w:hAnsi="Arial" w:cs="Arial"/>
          <w:b/>
        </w:rPr>
      </w:pPr>
      <w:r w:rsidRPr="00175D0B">
        <w:rPr>
          <w:rFonts w:ascii="Arial" w:hAnsi="Arial" w:cs="Arial"/>
          <w:b/>
        </w:rPr>
        <w:t xml:space="preserve">SECCIÓN </w:t>
      </w:r>
      <w:r>
        <w:rPr>
          <w:rFonts w:ascii="Arial" w:hAnsi="Arial" w:cs="Arial"/>
          <w:b/>
        </w:rPr>
        <w:t>ADMINISTRATIVA TRIBUTARIA</w:t>
      </w:r>
    </w:p>
    <w:p w:rsidR="00B149A8" w:rsidRPr="00175D0B" w:rsidRDefault="00B149A8" w:rsidP="00B149A8">
      <w:pPr>
        <w:pStyle w:val="Prrafodelista"/>
        <w:spacing w:line="360" w:lineRule="auto"/>
        <w:rPr>
          <w:rFonts w:ascii="Arial" w:hAnsi="Arial" w:cs="Arial"/>
          <w:b/>
        </w:rPr>
      </w:pPr>
    </w:p>
    <w:tbl>
      <w:tblPr>
        <w:tblStyle w:val="Tabladecuadrcula5oscura-nfasis1"/>
        <w:tblW w:w="0" w:type="auto"/>
        <w:tblLook w:val="04A0" w:firstRow="1" w:lastRow="0" w:firstColumn="1" w:lastColumn="0" w:noHBand="0" w:noVBand="1"/>
      </w:tblPr>
      <w:tblGrid>
        <w:gridCol w:w="4414"/>
        <w:gridCol w:w="4414"/>
      </w:tblGrid>
      <w:tr w:rsidR="00175D0B" w:rsidTr="00B1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Pr="00396CF1" w:rsidRDefault="00175D0B" w:rsidP="00B149A8">
            <w:pPr>
              <w:spacing w:line="360" w:lineRule="auto"/>
              <w:jc w:val="center"/>
              <w:rPr>
                <w:rFonts w:ascii="Arial" w:hAnsi="Arial" w:cs="Arial"/>
              </w:rPr>
            </w:pPr>
            <w:r w:rsidRPr="00396CF1">
              <w:rPr>
                <w:rFonts w:ascii="Arial" w:hAnsi="Arial" w:cs="Arial"/>
              </w:rPr>
              <w:t>MAGISTRATURA</w:t>
            </w:r>
          </w:p>
        </w:tc>
        <w:tc>
          <w:tcPr>
            <w:tcW w:w="4414" w:type="dxa"/>
          </w:tcPr>
          <w:p w:rsidR="00175D0B" w:rsidRPr="00396CF1" w:rsidRDefault="00175D0B" w:rsidP="00B149A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96CF1">
              <w:rPr>
                <w:rFonts w:ascii="Arial" w:hAnsi="Arial" w:cs="Arial"/>
              </w:rPr>
              <w:t>NÚMERO DE CASOS ENVIADOS</w:t>
            </w:r>
          </w:p>
        </w:tc>
      </w:tr>
      <w:tr w:rsidR="00175D0B"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PRESIDENCIA</w:t>
            </w:r>
          </w:p>
        </w:tc>
        <w:tc>
          <w:tcPr>
            <w:tcW w:w="4414" w:type="dxa"/>
          </w:tcPr>
          <w:p w:rsidR="00175D0B"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2</w:t>
            </w:r>
          </w:p>
        </w:tc>
      </w:tr>
      <w:tr w:rsidR="00175D0B" w:rsidTr="00B149A8">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w:t>
            </w:r>
          </w:p>
        </w:tc>
        <w:tc>
          <w:tcPr>
            <w:tcW w:w="4414" w:type="dxa"/>
          </w:tcPr>
          <w:p w:rsidR="00175D0B" w:rsidRP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38</w:t>
            </w:r>
          </w:p>
        </w:tc>
      </w:tr>
      <w:tr w:rsidR="00175D0B"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II</w:t>
            </w:r>
          </w:p>
        </w:tc>
        <w:tc>
          <w:tcPr>
            <w:tcW w:w="4414" w:type="dxa"/>
          </w:tcPr>
          <w:p w:rsidR="00175D0B"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9</w:t>
            </w:r>
          </w:p>
        </w:tc>
      </w:tr>
      <w:tr w:rsidR="00175D0B" w:rsidTr="00B149A8">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III</w:t>
            </w:r>
          </w:p>
        </w:tc>
        <w:tc>
          <w:tcPr>
            <w:tcW w:w="4414" w:type="dxa"/>
          </w:tcPr>
          <w:p w:rsidR="00175D0B" w:rsidRP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21</w:t>
            </w:r>
          </w:p>
        </w:tc>
      </w:tr>
      <w:tr w:rsidR="00175D0B"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IV</w:t>
            </w:r>
          </w:p>
        </w:tc>
        <w:tc>
          <w:tcPr>
            <w:tcW w:w="4414" w:type="dxa"/>
          </w:tcPr>
          <w:p w:rsidR="00175D0B"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5</w:t>
            </w:r>
          </w:p>
        </w:tc>
      </w:tr>
      <w:tr w:rsidR="00175D0B" w:rsidTr="00B149A8">
        <w:tc>
          <w:tcPr>
            <w:cnfStyle w:val="001000000000" w:firstRow="0" w:lastRow="0" w:firstColumn="1" w:lastColumn="0" w:oddVBand="0" w:evenVBand="0" w:oddHBand="0" w:evenHBand="0" w:firstRowFirstColumn="0" w:firstRowLastColumn="0" w:lastRowFirstColumn="0" w:lastRowLastColumn="0"/>
            <w:tcW w:w="4414" w:type="dxa"/>
          </w:tcPr>
          <w:p w:rsidR="00175D0B" w:rsidRPr="00396CF1" w:rsidRDefault="00175D0B" w:rsidP="00B149A8">
            <w:pPr>
              <w:tabs>
                <w:tab w:val="left" w:pos="2738"/>
              </w:tabs>
              <w:spacing w:line="360" w:lineRule="auto"/>
              <w:jc w:val="right"/>
              <w:rPr>
                <w:rFonts w:ascii="Arial" w:hAnsi="Arial" w:cs="Arial"/>
              </w:rPr>
            </w:pPr>
            <w:r w:rsidRPr="00396CF1">
              <w:rPr>
                <w:rFonts w:ascii="Arial" w:hAnsi="Arial" w:cs="Arial"/>
              </w:rPr>
              <w:t>TOTAL</w:t>
            </w:r>
          </w:p>
        </w:tc>
        <w:tc>
          <w:tcPr>
            <w:tcW w:w="4414" w:type="dxa"/>
          </w:tcPr>
          <w:p w:rsidR="00175D0B" w:rsidRDefault="003D27B5"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75</w:t>
            </w:r>
          </w:p>
        </w:tc>
      </w:tr>
    </w:tbl>
    <w:p w:rsidR="00175D0B" w:rsidRDefault="00175D0B" w:rsidP="00175D0B">
      <w:pPr>
        <w:spacing w:line="360" w:lineRule="auto"/>
        <w:jc w:val="both"/>
        <w:rPr>
          <w:rFonts w:ascii="Arial" w:hAnsi="Arial" w:cs="Arial"/>
          <w:b/>
        </w:rPr>
      </w:pPr>
    </w:p>
    <w:p w:rsidR="00B149A8" w:rsidRPr="00995137" w:rsidRDefault="00B149A8"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r>
        <w:rPr>
          <w:rFonts w:ascii="Arial" w:hAnsi="Arial" w:cs="Arial"/>
          <w:b/>
          <w:noProof/>
          <w:lang w:val="es-GT" w:eastAsia="es-GT"/>
        </w:rPr>
        <w:drawing>
          <wp:inline distT="0" distB="0" distL="0" distR="0" wp14:anchorId="288C9045" wp14:editId="2B757799">
            <wp:extent cx="5486400" cy="3200400"/>
            <wp:effectExtent l="0" t="0" r="0" b="0"/>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995137" w:rsidRDefault="00995137" w:rsidP="00F2412E">
      <w:pPr>
        <w:spacing w:line="360" w:lineRule="auto"/>
        <w:jc w:val="both"/>
        <w:rPr>
          <w:rFonts w:ascii="Arial" w:hAnsi="Arial" w:cs="Arial"/>
          <w:b/>
        </w:rPr>
      </w:pPr>
    </w:p>
    <w:p w:rsidR="000946F1" w:rsidRDefault="000946F1" w:rsidP="00F2412E">
      <w:pPr>
        <w:spacing w:line="360" w:lineRule="auto"/>
        <w:jc w:val="both"/>
        <w:rPr>
          <w:rFonts w:ascii="Arial" w:hAnsi="Arial" w:cs="Arial"/>
          <w:b/>
        </w:rPr>
      </w:pPr>
    </w:p>
    <w:p w:rsidR="000946F1" w:rsidRDefault="000946F1" w:rsidP="00F2412E">
      <w:pPr>
        <w:spacing w:line="360" w:lineRule="auto"/>
        <w:jc w:val="both"/>
        <w:rPr>
          <w:rFonts w:ascii="Arial" w:hAnsi="Arial" w:cs="Arial"/>
          <w:b/>
        </w:rPr>
      </w:pPr>
    </w:p>
    <w:p w:rsidR="000946F1" w:rsidRDefault="000946F1" w:rsidP="00F2412E">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D03A7A" w:rsidRDefault="00D03A7A" w:rsidP="00175D0B">
      <w:pPr>
        <w:spacing w:line="360" w:lineRule="auto"/>
        <w:jc w:val="both"/>
        <w:rPr>
          <w:rFonts w:ascii="Arial" w:hAnsi="Arial" w:cs="Arial"/>
          <w:b/>
        </w:rPr>
      </w:pPr>
    </w:p>
    <w:p w:rsidR="00175D0B" w:rsidRDefault="00175D0B" w:rsidP="00175D0B">
      <w:pPr>
        <w:pStyle w:val="Prrafodelista"/>
        <w:numPr>
          <w:ilvl w:val="0"/>
          <w:numId w:val="13"/>
        </w:numPr>
        <w:spacing w:line="360" w:lineRule="auto"/>
        <w:rPr>
          <w:rFonts w:ascii="Arial" w:hAnsi="Arial" w:cs="Arial"/>
          <w:b/>
        </w:rPr>
      </w:pPr>
      <w:r w:rsidRPr="00175D0B">
        <w:rPr>
          <w:rFonts w:ascii="Arial" w:hAnsi="Arial" w:cs="Arial"/>
          <w:b/>
        </w:rPr>
        <w:t xml:space="preserve">SECCIÓN </w:t>
      </w:r>
      <w:r>
        <w:rPr>
          <w:rFonts w:ascii="Arial" w:hAnsi="Arial" w:cs="Arial"/>
          <w:b/>
        </w:rPr>
        <w:t>PENAL</w:t>
      </w:r>
    </w:p>
    <w:p w:rsidR="00B149A8" w:rsidRPr="00175D0B" w:rsidRDefault="00B149A8" w:rsidP="00B149A8">
      <w:pPr>
        <w:pStyle w:val="Prrafodelista"/>
        <w:spacing w:line="360" w:lineRule="auto"/>
        <w:rPr>
          <w:rFonts w:ascii="Arial" w:hAnsi="Arial" w:cs="Arial"/>
          <w:b/>
        </w:rPr>
      </w:pPr>
    </w:p>
    <w:tbl>
      <w:tblPr>
        <w:tblStyle w:val="Tabladecuadrcula5oscura-nfasis1"/>
        <w:tblW w:w="0" w:type="auto"/>
        <w:tblLook w:val="04A0" w:firstRow="1" w:lastRow="0" w:firstColumn="1" w:lastColumn="0" w:noHBand="0" w:noVBand="1"/>
      </w:tblPr>
      <w:tblGrid>
        <w:gridCol w:w="4414"/>
        <w:gridCol w:w="4414"/>
      </w:tblGrid>
      <w:tr w:rsidR="00175D0B" w:rsidTr="00B1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Pr="00396CF1" w:rsidRDefault="00175D0B" w:rsidP="00B149A8">
            <w:pPr>
              <w:spacing w:line="360" w:lineRule="auto"/>
              <w:jc w:val="center"/>
              <w:rPr>
                <w:rFonts w:ascii="Arial" w:hAnsi="Arial" w:cs="Arial"/>
              </w:rPr>
            </w:pPr>
            <w:r w:rsidRPr="00396CF1">
              <w:rPr>
                <w:rFonts w:ascii="Arial" w:hAnsi="Arial" w:cs="Arial"/>
              </w:rPr>
              <w:t>MAGISTRATURA</w:t>
            </w:r>
          </w:p>
        </w:tc>
        <w:tc>
          <w:tcPr>
            <w:tcW w:w="4414" w:type="dxa"/>
          </w:tcPr>
          <w:p w:rsidR="00175D0B" w:rsidRPr="00396CF1" w:rsidRDefault="00175D0B" w:rsidP="00B149A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96CF1">
              <w:rPr>
                <w:rFonts w:ascii="Arial" w:hAnsi="Arial" w:cs="Arial"/>
              </w:rPr>
              <w:t>NÚMERO DE CASOS ENVIADOS</w:t>
            </w:r>
          </w:p>
        </w:tc>
      </w:tr>
      <w:tr w:rsidR="00175D0B"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PRESIDENCIA</w:t>
            </w:r>
          </w:p>
        </w:tc>
        <w:tc>
          <w:tcPr>
            <w:tcW w:w="4414" w:type="dxa"/>
          </w:tcPr>
          <w:p w:rsidR="00175D0B"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4</w:t>
            </w:r>
          </w:p>
        </w:tc>
      </w:tr>
      <w:tr w:rsidR="00175D0B" w:rsidTr="00B149A8">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w:t>
            </w:r>
          </w:p>
        </w:tc>
        <w:tc>
          <w:tcPr>
            <w:tcW w:w="4414" w:type="dxa"/>
          </w:tcPr>
          <w:p w:rsidR="00175D0B" w:rsidRP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22</w:t>
            </w:r>
          </w:p>
        </w:tc>
      </w:tr>
      <w:tr w:rsidR="00175D0B"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II</w:t>
            </w:r>
          </w:p>
        </w:tc>
        <w:tc>
          <w:tcPr>
            <w:tcW w:w="4414" w:type="dxa"/>
          </w:tcPr>
          <w:p w:rsidR="00175D0B"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14</w:t>
            </w:r>
          </w:p>
        </w:tc>
      </w:tr>
      <w:tr w:rsidR="00175D0B" w:rsidTr="00B149A8">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III</w:t>
            </w:r>
          </w:p>
        </w:tc>
        <w:tc>
          <w:tcPr>
            <w:tcW w:w="4414" w:type="dxa"/>
          </w:tcPr>
          <w:p w:rsidR="00175D0B" w:rsidRP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19</w:t>
            </w:r>
          </w:p>
        </w:tc>
      </w:tr>
      <w:tr w:rsidR="00175D0B"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75D0B" w:rsidRDefault="00175D0B" w:rsidP="00B149A8">
            <w:pPr>
              <w:spacing w:line="360" w:lineRule="auto"/>
              <w:jc w:val="center"/>
              <w:rPr>
                <w:rFonts w:ascii="Arial" w:hAnsi="Arial" w:cs="Arial"/>
                <w:b w:val="0"/>
              </w:rPr>
            </w:pPr>
            <w:r>
              <w:rPr>
                <w:rFonts w:ascii="Arial" w:hAnsi="Arial" w:cs="Arial"/>
                <w:b w:val="0"/>
              </w:rPr>
              <w:t>MAG. IV</w:t>
            </w:r>
          </w:p>
        </w:tc>
        <w:tc>
          <w:tcPr>
            <w:tcW w:w="4414" w:type="dxa"/>
          </w:tcPr>
          <w:p w:rsidR="00175D0B"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7</w:t>
            </w:r>
          </w:p>
        </w:tc>
      </w:tr>
      <w:tr w:rsidR="00175D0B" w:rsidTr="00B149A8">
        <w:tc>
          <w:tcPr>
            <w:cnfStyle w:val="001000000000" w:firstRow="0" w:lastRow="0" w:firstColumn="1" w:lastColumn="0" w:oddVBand="0" w:evenVBand="0" w:oddHBand="0" w:evenHBand="0" w:firstRowFirstColumn="0" w:firstRowLastColumn="0" w:lastRowFirstColumn="0" w:lastRowLastColumn="0"/>
            <w:tcW w:w="4414" w:type="dxa"/>
          </w:tcPr>
          <w:p w:rsidR="00175D0B" w:rsidRPr="00396CF1" w:rsidRDefault="00175D0B" w:rsidP="00B149A8">
            <w:pPr>
              <w:tabs>
                <w:tab w:val="left" w:pos="2738"/>
              </w:tabs>
              <w:spacing w:line="360" w:lineRule="auto"/>
              <w:jc w:val="right"/>
              <w:rPr>
                <w:rFonts w:ascii="Arial" w:hAnsi="Arial" w:cs="Arial"/>
              </w:rPr>
            </w:pPr>
            <w:r w:rsidRPr="00396CF1">
              <w:rPr>
                <w:rFonts w:ascii="Arial" w:hAnsi="Arial" w:cs="Arial"/>
              </w:rPr>
              <w:t>TOTAL</w:t>
            </w:r>
          </w:p>
        </w:tc>
        <w:tc>
          <w:tcPr>
            <w:tcW w:w="4414" w:type="dxa"/>
          </w:tcPr>
          <w:p w:rsid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66</w:t>
            </w:r>
          </w:p>
        </w:tc>
      </w:tr>
    </w:tbl>
    <w:p w:rsidR="00175D0B" w:rsidRDefault="00175D0B" w:rsidP="00175D0B">
      <w:pPr>
        <w:spacing w:line="360" w:lineRule="auto"/>
        <w:jc w:val="both"/>
        <w:rPr>
          <w:rFonts w:ascii="Arial" w:hAnsi="Arial" w:cs="Arial"/>
          <w:b/>
        </w:rPr>
      </w:pPr>
    </w:p>
    <w:p w:rsidR="00B149A8" w:rsidRDefault="00B149A8" w:rsidP="00175D0B">
      <w:pPr>
        <w:spacing w:line="360" w:lineRule="auto"/>
        <w:jc w:val="both"/>
        <w:rPr>
          <w:rFonts w:ascii="Arial" w:hAnsi="Arial" w:cs="Arial"/>
          <w:b/>
        </w:rPr>
      </w:pPr>
    </w:p>
    <w:p w:rsidR="00B149A8" w:rsidRDefault="00B149A8"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r>
        <w:rPr>
          <w:rFonts w:ascii="Arial" w:hAnsi="Arial" w:cs="Arial"/>
          <w:b/>
          <w:noProof/>
          <w:lang w:val="es-GT" w:eastAsia="es-GT"/>
        </w:rPr>
        <w:drawing>
          <wp:inline distT="0" distB="0" distL="0" distR="0" wp14:anchorId="202C7EF3" wp14:editId="30D7BD14">
            <wp:extent cx="5486400" cy="32004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175D0B" w:rsidRDefault="00175D0B" w:rsidP="00175D0B">
      <w:pPr>
        <w:spacing w:line="360" w:lineRule="auto"/>
        <w:jc w:val="both"/>
        <w:rPr>
          <w:rFonts w:ascii="Arial" w:hAnsi="Arial" w:cs="Arial"/>
          <w:b/>
        </w:rPr>
      </w:pPr>
    </w:p>
    <w:p w:rsidR="007C694E" w:rsidRDefault="007C694E" w:rsidP="007C694E">
      <w:pPr>
        <w:spacing w:line="360" w:lineRule="auto"/>
        <w:jc w:val="both"/>
        <w:rPr>
          <w:rFonts w:ascii="Arial" w:hAnsi="Arial" w:cs="Arial"/>
          <w:b/>
        </w:rPr>
      </w:pPr>
    </w:p>
    <w:p w:rsidR="007C694E" w:rsidRDefault="007C694E" w:rsidP="007C694E">
      <w:pPr>
        <w:pStyle w:val="Prrafodelista"/>
        <w:numPr>
          <w:ilvl w:val="0"/>
          <w:numId w:val="13"/>
        </w:numPr>
        <w:spacing w:line="360" w:lineRule="auto"/>
        <w:rPr>
          <w:rFonts w:ascii="Arial" w:hAnsi="Arial" w:cs="Arial"/>
          <w:b/>
        </w:rPr>
      </w:pPr>
      <w:r w:rsidRPr="007C694E">
        <w:rPr>
          <w:rFonts w:ascii="Arial" w:hAnsi="Arial" w:cs="Arial"/>
          <w:b/>
        </w:rPr>
        <w:t xml:space="preserve">SECCIÓN </w:t>
      </w:r>
      <w:r>
        <w:rPr>
          <w:rFonts w:ascii="Arial" w:hAnsi="Arial" w:cs="Arial"/>
          <w:b/>
        </w:rPr>
        <w:t>DE FAMILIA Y MENORES</w:t>
      </w:r>
    </w:p>
    <w:p w:rsidR="00B149A8" w:rsidRPr="007C694E" w:rsidRDefault="00B149A8" w:rsidP="00B149A8">
      <w:pPr>
        <w:pStyle w:val="Prrafodelista"/>
        <w:spacing w:line="360" w:lineRule="auto"/>
        <w:rPr>
          <w:rFonts w:ascii="Arial" w:hAnsi="Arial" w:cs="Arial"/>
          <w:b/>
        </w:rPr>
      </w:pPr>
    </w:p>
    <w:tbl>
      <w:tblPr>
        <w:tblStyle w:val="Tabladecuadrcula5oscura-nfasis1"/>
        <w:tblW w:w="0" w:type="auto"/>
        <w:tblLook w:val="04A0" w:firstRow="1" w:lastRow="0" w:firstColumn="1" w:lastColumn="0" w:noHBand="0" w:noVBand="1"/>
      </w:tblPr>
      <w:tblGrid>
        <w:gridCol w:w="4414"/>
        <w:gridCol w:w="4414"/>
      </w:tblGrid>
      <w:tr w:rsidR="007C694E" w:rsidTr="00B14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C694E" w:rsidRPr="00396CF1" w:rsidRDefault="007C694E" w:rsidP="00B149A8">
            <w:pPr>
              <w:spacing w:line="360" w:lineRule="auto"/>
              <w:jc w:val="center"/>
              <w:rPr>
                <w:rFonts w:ascii="Arial" w:hAnsi="Arial" w:cs="Arial"/>
              </w:rPr>
            </w:pPr>
            <w:r w:rsidRPr="00396CF1">
              <w:rPr>
                <w:rFonts w:ascii="Arial" w:hAnsi="Arial" w:cs="Arial"/>
              </w:rPr>
              <w:t>MAGISTRATURA</w:t>
            </w:r>
          </w:p>
        </w:tc>
        <w:tc>
          <w:tcPr>
            <w:tcW w:w="4414" w:type="dxa"/>
          </w:tcPr>
          <w:p w:rsidR="007C694E" w:rsidRPr="00396CF1" w:rsidRDefault="007C694E" w:rsidP="00B149A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396CF1">
              <w:rPr>
                <w:rFonts w:ascii="Arial" w:hAnsi="Arial" w:cs="Arial"/>
              </w:rPr>
              <w:t>NÚMERO DE CASOS ENVIADOS</w:t>
            </w:r>
          </w:p>
        </w:tc>
      </w:tr>
      <w:tr w:rsidR="007C694E"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C694E" w:rsidRDefault="007C694E" w:rsidP="00B149A8">
            <w:pPr>
              <w:spacing w:line="360" w:lineRule="auto"/>
              <w:jc w:val="center"/>
              <w:rPr>
                <w:rFonts w:ascii="Arial" w:hAnsi="Arial" w:cs="Arial"/>
                <w:b w:val="0"/>
              </w:rPr>
            </w:pPr>
            <w:r>
              <w:rPr>
                <w:rFonts w:ascii="Arial" w:hAnsi="Arial" w:cs="Arial"/>
                <w:b w:val="0"/>
              </w:rPr>
              <w:t>PRESIDENCIA</w:t>
            </w:r>
          </w:p>
        </w:tc>
        <w:tc>
          <w:tcPr>
            <w:tcW w:w="4414" w:type="dxa"/>
          </w:tcPr>
          <w:p w:rsidR="007C694E" w:rsidRPr="00175D0B" w:rsidRDefault="007C694E"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0</w:t>
            </w:r>
          </w:p>
        </w:tc>
      </w:tr>
      <w:tr w:rsidR="007C694E" w:rsidTr="00B149A8">
        <w:tc>
          <w:tcPr>
            <w:cnfStyle w:val="001000000000" w:firstRow="0" w:lastRow="0" w:firstColumn="1" w:lastColumn="0" w:oddVBand="0" w:evenVBand="0" w:oddHBand="0" w:evenHBand="0" w:firstRowFirstColumn="0" w:firstRowLastColumn="0" w:lastRowFirstColumn="0" w:lastRowLastColumn="0"/>
            <w:tcW w:w="4414" w:type="dxa"/>
          </w:tcPr>
          <w:p w:rsidR="007C694E" w:rsidRDefault="007C694E" w:rsidP="00B149A8">
            <w:pPr>
              <w:spacing w:line="360" w:lineRule="auto"/>
              <w:jc w:val="center"/>
              <w:rPr>
                <w:rFonts w:ascii="Arial" w:hAnsi="Arial" w:cs="Arial"/>
                <w:b w:val="0"/>
              </w:rPr>
            </w:pPr>
            <w:r>
              <w:rPr>
                <w:rFonts w:ascii="Arial" w:hAnsi="Arial" w:cs="Arial"/>
                <w:b w:val="0"/>
              </w:rPr>
              <w:t>MAG. I</w:t>
            </w:r>
          </w:p>
        </w:tc>
        <w:tc>
          <w:tcPr>
            <w:tcW w:w="4414" w:type="dxa"/>
          </w:tcPr>
          <w:p w:rsidR="007C694E" w:rsidRP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3</w:t>
            </w:r>
          </w:p>
        </w:tc>
      </w:tr>
      <w:tr w:rsidR="007C694E"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C694E" w:rsidRDefault="007C694E" w:rsidP="00B149A8">
            <w:pPr>
              <w:spacing w:line="360" w:lineRule="auto"/>
              <w:jc w:val="center"/>
              <w:rPr>
                <w:rFonts w:ascii="Arial" w:hAnsi="Arial" w:cs="Arial"/>
                <w:b w:val="0"/>
              </w:rPr>
            </w:pPr>
            <w:r>
              <w:rPr>
                <w:rFonts w:ascii="Arial" w:hAnsi="Arial" w:cs="Arial"/>
                <w:b w:val="0"/>
              </w:rPr>
              <w:t>MAG. II</w:t>
            </w:r>
          </w:p>
        </w:tc>
        <w:tc>
          <w:tcPr>
            <w:tcW w:w="4414" w:type="dxa"/>
          </w:tcPr>
          <w:p w:rsidR="007C694E"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3</w:t>
            </w:r>
          </w:p>
        </w:tc>
      </w:tr>
      <w:tr w:rsidR="007C694E" w:rsidTr="00B149A8">
        <w:tc>
          <w:tcPr>
            <w:cnfStyle w:val="001000000000" w:firstRow="0" w:lastRow="0" w:firstColumn="1" w:lastColumn="0" w:oddVBand="0" w:evenVBand="0" w:oddHBand="0" w:evenHBand="0" w:firstRowFirstColumn="0" w:firstRowLastColumn="0" w:lastRowFirstColumn="0" w:lastRowLastColumn="0"/>
            <w:tcW w:w="4414" w:type="dxa"/>
          </w:tcPr>
          <w:p w:rsidR="007C694E" w:rsidRDefault="007C694E" w:rsidP="00B149A8">
            <w:pPr>
              <w:spacing w:line="360" w:lineRule="auto"/>
              <w:jc w:val="center"/>
              <w:rPr>
                <w:rFonts w:ascii="Arial" w:hAnsi="Arial" w:cs="Arial"/>
                <w:b w:val="0"/>
              </w:rPr>
            </w:pPr>
            <w:r>
              <w:rPr>
                <w:rFonts w:ascii="Arial" w:hAnsi="Arial" w:cs="Arial"/>
                <w:b w:val="0"/>
              </w:rPr>
              <w:t>MAG. III</w:t>
            </w:r>
          </w:p>
        </w:tc>
        <w:tc>
          <w:tcPr>
            <w:tcW w:w="4414" w:type="dxa"/>
          </w:tcPr>
          <w:p w:rsidR="007C694E" w:rsidRPr="00175D0B" w:rsidRDefault="00D03A7A"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2</w:t>
            </w:r>
          </w:p>
        </w:tc>
      </w:tr>
      <w:tr w:rsidR="007C694E" w:rsidTr="00B14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7C694E" w:rsidRDefault="007C694E" w:rsidP="00B149A8">
            <w:pPr>
              <w:spacing w:line="360" w:lineRule="auto"/>
              <w:jc w:val="center"/>
              <w:rPr>
                <w:rFonts w:ascii="Arial" w:hAnsi="Arial" w:cs="Arial"/>
                <w:b w:val="0"/>
              </w:rPr>
            </w:pPr>
            <w:r>
              <w:rPr>
                <w:rFonts w:ascii="Arial" w:hAnsi="Arial" w:cs="Arial"/>
                <w:b w:val="0"/>
              </w:rPr>
              <w:t>MAG. IV</w:t>
            </w:r>
          </w:p>
        </w:tc>
        <w:tc>
          <w:tcPr>
            <w:tcW w:w="4414" w:type="dxa"/>
          </w:tcPr>
          <w:p w:rsidR="007C694E" w:rsidRPr="00175D0B" w:rsidRDefault="00D03A7A" w:rsidP="00B149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5</w:t>
            </w:r>
          </w:p>
        </w:tc>
      </w:tr>
      <w:tr w:rsidR="007C694E" w:rsidTr="00B149A8">
        <w:tc>
          <w:tcPr>
            <w:cnfStyle w:val="001000000000" w:firstRow="0" w:lastRow="0" w:firstColumn="1" w:lastColumn="0" w:oddVBand="0" w:evenVBand="0" w:oddHBand="0" w:evenHBand="0" w:firstRowFirstColumn="0" w:firstRowLastColumn="0" w:lastRowFirstColumn="0" w:lastRowLastColumn="0"/>
            <w:tcW w:w="4414" w:type="dxa"/>
          </w:tcPr>
          <w:p w:rsidR="007C694E" w:rsidRPr="00396CF1" w:rsidRDefault="007C694E" w:rsidP="00B149A8">
            <w:pPr>
              <w:tabs>
                <w:tab w:val="left" w:pos="2738"/>
              </w:tabs>
              <w:spacing w:line="360" w:lineRule="auto"/>
              <w:jc w:val="right"/>
              <w:rPr>
                <w:rFonts w:ascii="Arial" w:hAnsi="Arial" w:cs="Arial"/>
              </w:rPr>
            </w:pPr>
            <w:r w:rsidRPr="00396CF1">
              <w:rPr>
                <w:rFonts w:ascii="Arial" w:hAnsi="Arial" w:cs="Arial"/>
              </w:rPr>
              <w:t>TOTAL</w:t>
            </w:r>
          </w:p>
        </w:tc>
        <w:tc>
          <w:tcPr>
            <w:tcW w:w="4414" w:type="dxa"/>
          </w:tcPr>
          <w:p w:rsidR="007C694E" w:rsidRDefault="007C694E" w:rsidP="00B149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rPr>
            </w:pPr>
            <w:r>
              <w:rPr>
                <w:rFonts w:ascii="Arial" w:hAnsi="Arial" w:cs="Arial"/>
                <w:b/>
              </w:rPr>
              <w:t>13</w:t>
            </w:r>
          </w:p>
        </w:tc>
      </w:tr>
    </w:tbl>
    <w:p w:rsidR="007C694E" w:rsidRPr="00995137" w:rsidRDefault="007C694E" w:rsidP="007C694E">
      <w:pPr>
        <w:spacing w:line="360" w:lineRule="auto"/>
        <w:jc w:val="both"/>
        <w:rPr>
          <w:rFonts w:ascii="Arial" w:hAnsi="Arial" w:cs="Arial"/>
          <w:b/>
        </w:rPr>
      </w:pPr>
    </w:p>
    <w:p w:rsidR="007C694E" w:rsidRDefault="007C694E" w:rsidP="007C694E">
      <w:pPr>
        <w:spacing w:line="360" w:lineRule="auto"/>
        <w:jc w:val="both"/>
        <w:rPr>
          <w:rFonts w:ascii="Arial" w:hAnsi="Arial" w:cs="Arial"/>
          <w:b/>
        </w:rPr>
      </w:pPr>
    </w:p>
    <w:p w:rsidR="00B149A8" w:rsidRDefault="00B149A8" w:rsidP="007C694E">
      <w:pPr>
        <w:spacing w:line="360" w:lineRule="auto"/>
        <w:jc w:val="both"/>
        <w:rPr>
          <w:rFonts w:ascii="Arial" w:hAnsi="Arial" w:cs="Arial"/>
          <w:b/>
        </w:rPr>
      </w:pPr>
    </w:p>
    <w:p w:rsidR="007C694E" w:rsidRDefault="007C694E" w:rsidP="007C694E">
      <w:pPr>
        <w:spacing w:line="360" w:lineRule="auto"/>
        <w:jc w:val="both"/>
        <w:rPr>
          <w:rFonts w:ascii="Arial" w:hAnsi="Arial" w:cs="Arial"/>
          <w:b/>
        </w:rPr>
      </w:pPr>
    </w:p>
    <w:p w:rsidR="007C694E" w:rsidRDefault="007C694E" w:rsidP="007C694E">
      <w:pPr>
        <w:spacing w:line="360" w:lineRule="auto"/>
        <w:jc w:val="both"/>
        <w:rPr>
          <w:rFonts w:ascii="Arial" w:hAnsi="Arial" w:cs="Arial"/>
          <w:b/>
        </w:rPr>
      </w:pPr>
      <w:r>
        <w:rPr>
          <w:rFonts w:ascii="Arial" w:hAnsi="Arial" w:cs="Arial"/>
          <w:b/>
          <w:noProof/>
          <w:lang w:val="es-GT" w:eastAsia="es-GT"/>
        </w:rPr>
        <w:drawing>
          <wp:inline distT="0" distB="0" distL="0" distR="0" wp14:anchorId="42B85CA6" wp14:editId="4E102CF9">
            <wp:extent cx="5486400" cy="3200400"/>
            <wp:effectExtent l="0" t="0" r="0" b="0"/>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C694E" w:rsidRDefault="007C694E" w:rsidP="007C694E">
      <w:pPr>
        <w:spacing w:line="360" w:lineRule="auto"/>
        <w:jc w:val="both"/>
        <w:rPr>
          <w:rFonts w:ascii="Arial" w:hAnsi="Arial" w:cs="Arial"/>
          <w:b/>
        </w:rPr>
      </w:pPr>
    </w:p>
    <w:p w:rsidR="007C694E" w:rsidRDefault="007C694E" w:rsidP="007C694E">
      <w:pPr>
        <w:spacing w:line="360" w:lineRule="auto"/>
        <w:jc w:val="both"/>
        <w:rPr>
          <w:rFonts w:ascii="Arial" w:hAnsi="Arial" w:cs="Arial"/>
          <w:b/>
        </w:rPr>
      </w:pPr>
    </w:p>
    <w:p w:rsidR="00175D0B" w:rsidRDefault="00175D0B" w:rsidP="00F2412E">
      <w:pPr>
        <w:spacing w:line="360" w:lineRule="auto"/>
        <w:jc w:val="both"/>
        <w:rPr>
          <w:rFonts w:ascii="Arial" w:hAnsi="Arial" w:cs="Arial"/>
          <w:b/>
        </w:rPr>
      </w:pPr>
    </w:p>
    <w:p w:rsidR="00995137" w:rsidRPr="00F2412E" w:rsidRDefault="00995137" w:rsidP="00F2412E">
      <w:pPr>
        <w:spacing w:line="360" w:lineRule="auto"/>
        <w:jc w:val="both"/>
        <w:rPr>
          <w:rFonts w:ascii="Arial" w:hAnsi="Arial" w:cs="Arial"/>
          <w:b/>
        </w:rPr>
      </w:pPr>
    </w:p>
    <w:p w:rsidR="00AB12BA" w:rsidRPr="00995137" w:rsidRDefault="00833BFF" w:rsidP="008048C5">
      <w:pPr>
        <w:pStyle w:val="Prrafodelista"/>
        <w:numPr>
          <w:ilvl w:val="0"/>
          <w:numId w:val="11"/>
        </w:numPr>
        <w:spacing w:line="360" w:lineRule="auto"/>
        <w:jc w:val="both"/>
        <w:outlineLvl w:val="1"/>
        <w:rPr>
          <w:rFonts w:ascii="Arial" w:hAnsi="Arial" w:cs="Arial"/>
          <w:b/>
        </w:rPr>
      </w:pPr>
      <w:bookmarkStart w:id="11" w:name="_Toc522713817"/>
      <w:r w:rsidRPr="00995137">
        <w:rPr>
          <w:rFonts w:ascii="Arial" w:hAnsi="Arial" w:cs="Arial"/>
          <w:b/>
        </w:rPr>
        <w:t>AVANCES EN LA IMPLEMENTACIÓN DE POLÍTICAS DE ACCESO A LA JUSTICIA CONSTITUCIONAL PARA LOS GRUPOS EN SITUACIÓN DE VULNERABILIDAD</w:t>
      </w:r>
      <w:bookmarkEnd w:id="11"/>
    </w:p>
    <w:p w:rsidR="00833BFF" w:rsidRPr="00833BFF" w:rsidRDefault="00833BFF" w:rsidP="00833BFF">
      <w:pPr>
        <w:pStyle w:val="Prrafodelista"/>
        <w:spacing w:line="360" w:lineRule="auto"/>
        <w:jc w:val="both"/>
        <w:rPr>
          <w:rFonts w:ascii="Arial" w:hAnsi="Arial" w:cs="Arial"/>
          <w:b/>
        </w:rPr>
      </w:pPr>
    </w:p>
    <w:p w:rsidR="00B56149" w:rsidRDefault="006C6D18" w:rsidP="00B56149">
      <w:pPr>
        <w:pStyle w:val="Prrafodelista"/>
        <w:numPr>
          <w:ilvl w:val="0"/>
          <w:numId w:val="2"/>
        </w:numPr>
        <w:spacing w:line="360" w:lineRule="auto"/>
        <w:jc w:val="both"/>
        <w:rPr>
          <w:rFonts w:ascii="Arial" w:hAnsi="Arial" w:cs="Arial"/>
          <w:sz w:val="24"/>
        </w:rPr>
      </w:pPr>
      <w:r>
        <w:rPr>
          <w:rFonts w:ascii="Arial" w:hAnsi="Arial" w:cs="Arial"/>
          <w:b/>
          <w:sz w:val="24"/>
        </w:rPr>
        <w:t xml:space="preserve">Inauguración </w:t>
      </w:r>
      <w:r w:rsidR="00B56149">
        <w:rPr>
          <w:rFonts w:ascii="Arial" w:hAnsi="Arial" w:cs="Arial"/>
          <w:b/>
          <w:sz w:val="24"/>
        </w:rPr>
        <w:t xml:space="preserve">de la </w:t>
      </w:r>
      <w:r w:rsidR="00B56149" w:rsidRPr="008C187B">
        <w:rPr>
          <w:rFonts w:ascii="Arial" w:hAnsi="Arial" w:cs="Arial"/>
          <w:b/>
          <w:i/>
          <w:sz w:val="24"/>
        </w:rPr>
        <w:t>Unidad de Atención a Grupos en Situación de Vulnerabilidad</w:t>
      </w:r>
      <w:r w:rsidR="00AB12BA" w:rsidRPr="00D80CE6">
        <w:rPr>
          <w:rFonts w:ascii="Arial" w:hAnsi="Arial" w:cs="Arial"/>
          <w:b/>
          <w:sz w:val="24"/>
        </w:rPr>
        <w:t xml:space="preserve">: </w:t>
      </w:r>
      <w:r w:rsidR="00A80708">
        <w:rPr>
          <w:rFonts w:ascii="Arial" w:hAnsi="Arial" w:cs="Arial"/>
          <w:sz w:val="24"/>
        </w:rPr>
        <w:t xml:space="preserve">El pasado </w:t>
      </w:r>
      <w:r w:rsidR="00B56149">
        <w:rPr>
          <w:rFonts w:ascii="Arial" w:hAnsi="Arial" w:cs="Arial"/>
          <w:sz w:val="24"/>
        </w:rPr>
        <w:t>10</w:t>
      </w:r>
      <w:r w:rsidR="00A80708">
        <w:rPr>
          <w:rFonts w:ascii="Arial" w:hAnsi="Arial" w:cs="Arial"/>
          <w:sz w:val="24"/>
        </w:rPr>
        <w:t xml:space="preserve"> de </w:t>
      </w:r>
      <w:r w:rsidR="00B56149">
        <w:rPr>
          <w:rFonts w:ascii="Arial" w:hAnsi="Arial" w:cs="Arial"/>
          <w:sz w:val="24"/>
        </w:rPr>
        <w:t>agosto se inauguró oficialmente la Unidad de Atención a Grupos en Situación de Vulnerabilidad</w:t>
      </w:r>
      <w:r w:rsidR="00A80708">
        <w:rPr>
          <w:rFonts w:ascii="Arial" w:hAnsi="Arial" w:cs="Arial"/>
          <w:sz w:val="24"/>
        </w:rPr>
        <w:t xml:space="preserve">. </w:t>
      </w:r>
      <w:r w:rsidR="00B56149">
        <w:rPr>
          <w:rFonts w:ascii="Arial" w:hAnsi="Arial" w:cs="Arial"/>
          <w:sz w:val="24"/>
        </w:rPr>
        <w:t xml:space="preserve">La referida Unidad tiene </w:t>
      </w:r>
      <w:r w:rsidR="00B56149" w:rsidRPr="00B56149">
        <w:rPr>
          <w:rFonts w:ascii="Arial" w:hAnsi="Arial" w:cs="Arial"/>
          <w:sz w:val="24"/>
        </w:rPr>
        <w:t>el objetivo de atender de manera especializada la aplicación correcta de la normativa convencional, nacional e internacional, en aquellos casos relacionados a personas en condiciones de vulnerabilidad, en las cuales se identifiquen relaciones asimétricas de poder, discriminación, prejuicios, estereotipos o cualquier otra acción, creencia o actitud que afecte negativamente el e</w:t>
      </w:r>
      <w:r w:rsidR="00B56149">
        <w:rPr>
          <w:rFonts w:ascii="Arial" w:hAnsi="Arial" w:cs="Arial"/>
          <w:sz w:val="24"/>
        </w:rPr>
        <w:t xml:space="preserve">jercicio de los derechos humanos. De esa cuenta con la conformación de la referida dependencia se busca </w:t>
      </w:r>
      <w:r w:rsidR="00B56149" w:rsidRPr="00B56149">
        <w:rPr>
          <w:rFonts w:ascii="Arial" w:hAnsi="Arial" w:cs="Arial"/>
          <w:sz w:val="24"/>
        </w:rPr>
        <w:t>fomentar una cultura de inclusión y respeto a los derechos humanos.</w:t>
      </w:r>
    </w:p>
    <w:p w:rsidR="00B56149" w:rsidRDefault="00B56149" w:rsidP="00B56149">
      <w:pPr>
        <w:pStyle w:val="Prrafodelista"/>
        <w:spacing w:line="360" w:lineRule="auto"/>
        <w:jc w:val="both"/>
        <w:rPr>
          <w:rFonts w:ascii="Arial" w:hAnsi="Arial" w:cs="Arial"/>
          <w:noProof/>
          <w:sz w:val="24"/>
          <w:lang w:eastAsia="es-GT"/>
        </w:rPr>
      </w:pPr>
    </w:p>
    <w:p w:rsidR="00B56149" w:rsidRDefault="009343A9" w:rsidP="00B56149">
      <w:pPr>
        <w:pStyle w:val="Prrafodelista"/>
        <w:spacing w:line="360" w:lineRule="auto"/>
        <w:jc w:val="both"/>
        <w:rPr>
          <w:rFonts w:ascii="Arial" w:hAnsi="Arial" w:cs="Arial"/>
          <w:sz w:val="24"/>
        </w:rPr>
      </w:pPr>
      <w:r>
        <w:rPr>
          <w:rFonts w:ascii="Arial" w:hAnsi="Arial" w:cs="Arial"/>
          <w:b/>
          <w:noProof/>
          <w:sz w:val="24"/>
          <w:lang w:eastAsia="es-GT"/>
        </w:rPr>
        <w:drawing>
          <wp:anchor distT="0" distB="0" distL="114300" distR="114300" simplePos="0" relativeHeight="251699200" behindDoc="0" locked="0" layoutInCell="1" allowOverlap="1" wp14:anchorId="5BEBF55F" wp14:editId="06312D02">
            <wp:simplePos x="0" y="0"/>
            <wp:positionH relativeFrom="page">
              <wp:posOffset>1495425</wp:posOffset>
            </wp:positionH>
            <wp:positionV relativeFrom="paragraph">
              <wp:posOffset>78105</wp:posOffset>
            </wp:positionV>
            <wp:extent cx="3219450" cy="2143125"/>
            <wp:effectExtent l="0" t="0" r="0" b="9525"/>
            <wp:wrapSquare wrapText="bothSides"/>
            <wp:docPr id="26" name="Imagen 26" descr="C:\Users\spalomo\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lomo\AppData\Local\Microsoft\Windows\INetCache\Content.Word\unname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945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56149" w:rsidRPr="00B56149">
        <w:rPr>
          <w:rFonts w:ascii="Arial" w:hAnsi="Arial" w:cs="Arial"/>
          <w:sz w:val="24"/>
        </w:rPr>
        <w:t xml:space="preserve">Como parte de las líneas de acción de la Unidad de Atención a Personas en Condiciones de Vulnerabilidad, </w:t>
      </w:r>
      <w:r w:rsidR="00B56149">
        <w:rPr>
          <w:rFonts w:ascii="Arial" w:hAnsi="Arial" w:cs="Arial"/>
          <w:sz w:val="24"/>
        </w:rPr>
        <w:t>se tiene</w:t>
      </w:r>
      <w:r w:rsidR="00B56149" w:rsidRPr="00B56149">
        <w:rPr>
          <w:rFonts w:ascii="Arial" w:hAnsi="Arial" w:cs="Arial"/>
          <w:sz w:val="24"/>
        </w:rPr>
        <w:t xml:space="preserve"> contemplado la formación y sensibilización del personal administrativo y jurídico de la Corte; la eliminación de las barreras arquitectónicas, a través de la implementación de rampas y elevadores; así como la suscripción de convenios y cartas de entendimiento con instituciones y organizaciones sociales, con la finalidad de afianzar relaciones de cooperación que favorezcan a la implementación de acciones afirmativas que garanticen el acceso a la justicia constitucional de estos sectores sociales.</w:t>
      </w:r>
    </w:p>
    <w:p w:rsidR="00441FC1" w:rsidRPr="00B56149" w:rsidRDefault="00441FC1" w:rsidP="00B56149">
      <w:pPr>
        <w:pStyle w:val="Prrafodelista"/>
        <w:spacing w:line="360" w:lineRule="auto"/>
        <w:jc w:val="both"/>
        <w:rPr>
          <w:rFonts w:ascii="Arial" w:hAnsi="Arial" w:cs="Arial"/>
          <w:sz w:val="24"/>
        </w:rPr>
      </w:pPr>
    </w:p>
    <w:p w:rsidR="00A20A9E" w:rsidRDefault="00B56149" w:rsidP="00B56149">
      <w:pPr>
        <w:pStyle w:val="Prrafodelista"/>
        <w:spacing w:line="360" w:lineRule="auto"/>
        <w:jc w:val="both"/>
        <w:rPr>
          <w:rFonts w:ascii="Arial" w:hAnsi="Arial" w:cs="Arial"/>
        </w:rPr>
      </w:pPr>
      <w:r>
        <w:rPr>
          <w:rFonts w:ascii="Arial" w:hAnsi="Arial" w:cs="Arial"/>
          <w:sz w:val="24"/>
        </w:rPr>
        <w:t xml:space="preserve">En el marco del acto protocolario de inauguración de la Unidad, celebrado en la Sala de Vistas del Tribunal Constitucional, </w:t>
      </w:r>
      <w:r w:rsidRPr="00B56149">
        <w:rPr>
          <w:rFonts w:ascii="Arial" w:hAnsi="Arial" w:cs="Arial"/>
          <w:sz w:val="24"/>
        </w:rPr>
        <w:t>se desarrolló la conferencia: “Reflexiones sobre género, justicia y bioderecho.  Vulnerabilidad con rostro de …niña y mujer” a cargo del MSc. José Joaquín Alvarado Acuña, Letrado de la Sala Constitucional de la República de Co</w:t>
      </w:r>
      <w:r>
        <w:rPr>
          <w:rFonts w:ascii="Arial" w:hAnsi="Arial" w:cs="Arial"/>
          <w:sz w:val="24"/>
        </w:rPr>
        <w:t>sta Rica, experto internacional. Asimismo</w:t>
      </w:r>
      <w:r w:rsidRPr="00B56149">
        <w:rPr>
          <w:rFonts w:ascii="Arial" w:hAnsi="Arial" w:cs="Arial"/>
          <w:sz w:val="24"/>
        </w:rPr>
        <w:t xml:space="preserve">, </w:t>
      </w:r>
      <w:r>
        <w:rPr>
          <w:rFonts w:ascii="Arial" w:hAnsi="Arial" w:cs="Arial"/>
          <w:sz w:val="24"/>
        </w:rPr>
        <w:t>se</w:t>
      </w:r>
      <w:r w:rsidRPr="00B56149">
        <w:rPr>
          <w:rFonts w:ascii="Arial" w:hAnsi="Arial" w:cs="Arial"/>
          <w:sz w:val="24"/>
        </w:rPr>
        <w:t xml:space="preserve"> </w:t>
      </w:r>
      <w:r>
        <w:rPr>
          <w:rFonts w:ascii="Arial" w:hAnsi="Arial" w:cs="Arial"/>
          <w:sz w:val="24"/>
        </w:rPr>
        <w:t>realizó</w:t>
      </w:r>
      <w:r w:rsidRPr="00B56149">
        <w:rPr>
          <w:rFonts w:ascii="Arial" w:hAnsi="Arial" w:cs="Arial"/>
          <w:sz w:val="24"/>
        </w:rPr>
        <w:t xml:space="preserve"> el Taller de casos: “Acceso a la justicia constitucionalidad de las personas en condiciones de vulnerabilidad”, dirigida a letrados de esta institución y a personas en condiciones de vulnerabilidad. Estas actividades </w:t>
      </w:r>
      <w:r>
        <w:rPr>
          <w:rFonts w:ascii="Arial" w:hAnsi="Arial" w:cs="Arial"/>
          <w:sz w:val="24"/>
        </w:rPr>
        <w:t>fueron</w:t>
      </w:r>
      <w:r w:rsidRPr="00B56149">
        <w:rPr>
          <w:rFonts w:ascii="Arial" w:hAnsi="Arial" w:cs="Arial"/>
          <w:sz w:val="24"/>
        </w:rPr>
        <w:t xml:space="preserve"> posibles gracias al apoyo técnico </w:t>
      </w:r>
      <w:r>
        <w:rPr>
          <w:rFonts w:ascii="Arial" w:hAnsi="Arial" w:cs="Arial"/>
          <w:sz w:val="24"/>
        </w:rPr>
        <w:t>brindado por</w:t>
      </w:r>
      <w:r w:rsidRPr="00B56149">
        <w:rPr>
          <w:rFonts w:ascii="Arial" w:hAnsi="Arial" w:cs="Arial"/>
          <w:sz w:val="24"/>
        </w:rPr>
        <w:t xml:space="preserve"> la Agencia de los Estados para el Desarrollo Internacional –USAID–.</w:t>
      </w:r>
      <w:r w:rsidR="00E26FD0">
        <w:rPr>
          <w:rFonts w:ascii="Arial" w:hAnsi="Arial" w:cs="Arial"/>
        </w:rPr>
        <w:t xml:space="preserve">  </w:t>
      </w:r>
    </w:p>
    <w:p w:rsidR="00A20A9E" w:rsidRPr="009F26F3" w:rsidRDefault="00A20A9E" w:rsidP="009F26F3">
      <w:pPr>
        <w:spacing w:line="360" w:lineRule="auto"/>
        <w:jc w:val="both"/>
        <w:rPr>
          <w:rFonts w:ascii="Arial" w:hAnsi="Arial" w:cs="Arial"/>
        </w:rPr>
      </w:pPr>
    </w:p>
    <w:p w:rsidR="00EE43AE" w:rsidRPr="00A20A9E" w:rsidRDefault="00824CB2" w:rsidP="008048C5">
      <w:pPr>
        <w:pStyle w:val="Prrafodelista"/>
        <w:numPr>
          <w:ilvl w:val="0"/>
          <w:numId w:val="11"/>
        </w:numPr>
        <w:spacing w:line="360" w:lineRule="auto"/>
        <w:jc w:val="both"/>
        <w:outlineLvl w:val="1"/>
        <w:rPr>
          <w:rFonts w:ascii="Arial" w:hAnsi="Arial" w:cs="Arial"/>
          <w:b/>
          <w:sz w:val="24"/>
        </w:rPr>
      </w:pPr>
      <w:bookmarkStart w:id="12" w:name="_Toc522713818"/>
      <w:r>
        <w:rPr>
          <w:rFonts w:ascii="Arial" w:hAnsi="Arial" w:cs="Arial"/>
          <w:b/>
          <w:sz w:val="24"/>
        </w:rPr>
        <w:t>Otras actividades:</w:t>
      </w:r>
      <w:bookmarkEnd w:id="12"/>
    </w:p>
    <w:p w:rsidR="00B94CE5" w:rsidRPr="006F0343" w:rsidRDefault="00B94CE5" w:rsidP="00B94CE5">
      <w:pPr>
        <w:pStyle w:val="Prrafodelista"/>
        <w:spacing w:line="360" w:lineRule="auto"/>
        <w:jc w:val="both"/>
        <w:rPr>
          <w:rFonts w:ascii="Arial" w:hAnsi="Arial" w:cs="Arial"/>
          <w:sz w:val="24"/>
          <w:szCs w:val="24"/>
        </w:rPr>
      </w:pPr>
    </w:p>
    <w:p w:rsidR="00461585" w:rsidRDefault="002C6135" w:rsidP="00461585">
      <w:pPr>
        <w:pStyle w:val="Prrafodelista"/>
        <w:numPr>
          <w:ilvl w:val="0"/>
          <w:numId w:val="4"/>
        </w:numPr>
        <w:spacing w:line="360" w:lineRule="auto"/>
        <w:jc w:val="both"/>
        <w:rPr>
          <w:rFonts w:ascii="Arial" w:hAnsi="Arial" w:cs="Arial"/>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9.9pt;margin-top:232.55pt;width:252pt;height:189.1pt;z-index:251686912;mso-position-horizontal-relative:text;mso-position-vertical-relative:text;mso-width-relative:page;mso-height-relative:page">
            <v:imagedata r:id="rId46" o:title="unnamed"/>
            <w10:wrap type="square"/>
          </v:shape>
        </w:pict>
      </w:r>
      <w:r w:rsidR="00824CB2" w:rsidRPr="00461585">
        <w:rPr>
          <w:rFonts w:ascii="Arial" w:hAnsi="Arial" w:cs="Arial"/>
          <w:b/>
          <w:sz w:val="24"/>
        </w:rPr>
        <w:t xml:space="preserve">Visita a la ciudad de </w:t>
      </w:r>
      <w:r w:rsidR="00461585" w:rsidRPr="00461585">
        <w:rPr>
          <w:rFonts w:ascii="Arial" w:hAnsi="Arial" w:cs="Arial"/>
          <w:b/>
          <w:sz w:val="24"/>
        </w:rPr>
        <w:t xml:space="preserve">San José de la República de </w:t>
      </w:r>
      <w:r w:rsidR="00824CB2" w:rsidRPr="00461585">
        <w:rPr>
          <w:rFonts w:ascii="Arial" w:hAnsi="Arial" w:cs="Arial"/>
          <w:b/>
          <w:sz w:val="24"/>
        </w:rPr>
        <w:t>Costa Rica por la conmemoración del 40 aniversario de la Corte Interamericana de Derechos Humanos:</w:t>
      </w:r>
      <w:r w:rsidR="00824CB2" w:rsidRPr="00461585">
        <w:rPr>
          <w:rFonts w:ascii="Arial" w:hAnsi="Arial" w:cs="Arial"/>
          <w:sz w:val="24"/>
        </w:rPr>
        <w:t xml:space="preserve"> </w:t>
      </w:r>
      <w:r w:rsidR="00461585" w:rsidRPr="00461585">
        <w:rPr>
          <w:rFonts w:ascii="Arial" w:hAnsi="Arial" w:cs="Arial"/>
          <w:sz w:val="24"/>
        </w:rPr>
        <w:t>En el marco de la invitación formulada a l</w:t>
      </w:r>
      <w:r w:rsidR="00461585">
        <w:rPr>
          <w:rFonts w:ascii="Arial" w:hAnsi="Arial" w:cs="Arial"/>
          <w:sz w:val="24"/>
        </w:rPr>
        <w:t xml:space="preserve">a señora Magistrada Presidenta </w:t>
      </w:r>
      <w:r w:rsidR="00461585" w:rsidRPr="00461585">
        <w:rPr>
          <w:rFonts w:ascii="Arial" w:hAnsi="Arial" w:cs="Arial"/>
          <w:sz w:val="24"/>
        </w:rPr>
        <w:t xml:space="preserve">para participar en el 40 Aniversario de la entrada en vigor de la Convención Americana sobre Derechos Humanos y de la creación de la Corte Interamericana de Derechos Humanos, que se celebró en la ciudad de San José, Costa Rica del 18 al 19 de julio del año en curso, y por la invitación proferida por el Presidente de la Sala Cuarta Constitucional de ese país, Señor Fernando Cruz, para visitar sus instalaciones y conocer los sistemas de gestión que ese órgano jurisdiccional diseñado para el funcionamiento de sus procesos internos, se conformó una comisión de trabajo integrada </w:t>
      </w:r>
      <w:r w:rsidR="00461585">
        <w:rPr>
          <w:rFonts w:ascii="Arial" w:hAnsi="Arial" w:cs="Arial"/>
          <w:sz w:val="24"/>
        </w:rPr>
        <w:t xml:space="preserve">por la Magistrada Presidenta y colaboradores del Tribunal Constitucional con el objetivo de </w:t>
      </w:r>
      <w:r w:rsidR="00461585" w:rsidRPr="00461585">
        <w:rPr>
          <w:rFonts w:ascii="Arial" w:hAnsi="Arial" w:cs="Arial"/>
          <w:sz w:val="24"/>
        </w:rPr>
        <w:t xml:space="preserve">recabar valiosos insumos </w:t>
      </w:r>
      <w:r w:rsidR="00461585">
        <w:rPr>
          <w:rFonts w:ascii="Arial" w:hAnsi="Arial" w:cs="Arial"/>
          <w:sz w:val="24"/>
        </w:rPr>
        <w:t>que aporten</w:t>
      </w:r>
      <w:r w:rsidR="00461585" w:rsidRPr="00461585">
        <w:rPr>
          <w:rFonts w:ascii="Arial" w:hAnsi="Arial" w:cs="Arial"/>
          <w:sz w:val="24"/>
        </w:rPr>
        <w:t xml:space="preserve"> a las políticas de modernización impulsadas por la Corte de Constitucionalidad. </w:t>
      </w:r>
    </w:p>
    <w:p w:rsidR="00461585" w:rsidRDefault="00461585" w:rsidP="00461585">
      <w:pPr>
        <w:pStyle w:val="Prrafodelista"/>
        <w:spacing w:line="360" w:lineRule="auto"/>
        <w:jc w:val="both"/>
        <w:rPr>
          <w:rFonts w:ascii="Arial" w:hAnsi="Arial" w:cs="Arial"/>
          <w:sz w:val="24"/>
        </w:rPr>
      </w:pPr>
    </w:p>
    <w:p w:rsidR="00461585" w:rsidRDefault="00461585" w:rsidP="00461585">
      <w:pPr>
        <w:pStyle w:val="Prrafodelista"/>
        <w:spacing w:line="360" w:lineRule="auto"/>
        <w:jc w:val="both"/>
        <w:rPr>
          <w:rFonts w:ascii="Arial" w:hAnsi="Arial" w:cs="Arial"/>
          <w:sz w:val="24"/>
        </w:rPr>
      </w:pPr>
      <w:r w:rsidRPr="00461585">
        <w:rPr>
          <w:rFonts w:ascii="Arial" w:hAnsi="Arial" w:cs="Arial"/>
          <w:sz w:val="24"/>
        </w:rPr>
        <w:t xml:space="preserve">Para los efectos correspondientes, </w:t>
      </w:r>
      <w:r>
        <w:rPr>
          <w:rFonts w:ascii="Arial" w:hAnsi="Arial" w:cs="Arial"/>
          <w:sz w:val="24"/>
        </w:rPr>
        <w:t>la visita al país centroamericano se dividió de la siguiente manera</w:t>
      </w:r>
      <w:r w:rsidRPr="00461585">
        <w:rPr>
          <w:rFonts w:ascii="Arial" w:hAnsi="Arial" w:cs="Arial"/>
          <w:sz w:val="24"/>
        </w:rPr>
        <w:t>:</w:t>
      </w:r>
    </w:p>
    <w:p w:rsidR="00461585" w:rsidRPr="00461585" w:rsidRDefault="00461585" w:rsidP="00461585">
      <w:pPr>
        <w:pStyle w:val="Prrafodelista"/>
        <w:spacing w:line="360" w:lineRule="auto"/>
        <w:jc w:val="both"/>
        <w:rPr>
          <w:rFonts w:ascii="Arial" w:hAnsi="Arial" w:cs="Arial"/>
          <w:sz w:val="24"/>
        </w:rPr>
      </w:pPr>
    </w:p>
    <w:p w:rsidR="00461585" w:rsidRDefault="00461585" w:rsidP="00461585">
      <w:pPr>
        <w:pStyle w:val="Prrafodelista"/>
        <w:numPr>
          <w:ilvl w:val="0"/>
          <w:numId w:val="21"/>
        </w:numPr>
        <w:spacing w:line="360" w:lineRule="auto"/>
        <w:jc w:val="both"/>
        <w:rPr>
          <w:rFonts w:ascii="Arial" w:hAnsi="Arial" w:cs="Arial"/>
          <w:sz w:val="24"/>
        </w:rPr>
      </w:pPr>
      <w:r w:rsidRPr="00461585">
        <w:rPr>
          <w:rFonts w:ascii="Arial" w:hAnsi="Arial" w:cs="Arial"/>
          <w:sz w:val="24"/>
        </w:rPr>
        <w:t>Primera jornada (40 Aniversario de la entrada en vigor de la Convención Americana sobre Derechos Humanos y de la creación de la Corte Interamericana de Derechos Humanos)</w:t>
      </w:r>
    </w:p>
    <w:p w:rsidR="00461585" w:rsidRDefault="00461585" w:rsidP="00461585">
      <w:pPr>
        <w:pStyle w:val="Prrafodelista"/>
        <w:numPr>
          <w:ilvl w:val="0"/>
          <w:numId w:val="21"/>
        </w:numPr>
        <w:spacing w:line="360" w:lineRule="auto"/>
        <w:jc w:val="both"/>
        <w:rPr>
          <w:rFonts w:ascii="Arial" w:hAnsi="Arial" w:cs="Arial"/>
          <w:sz w:val="24"/>
        </w:rPr>
      </w:pPr>
      <w:r w:rsidRPr="00461585">
        <w:rPr>
          <w:rFonts w:ascii="Arial" w:hAnsi="Arial" w:cs="Arial"/>
          <w:sz w:val="24"/>
        </w:rPr>
        <w:t>Segunda jornada (40 Aniversario de la entrada en vigor de la Convención Americana sobre Derechos Humanos y de la creación de la Corte Interamericana de Derechos Humanos)</w:t>
      </w:r>
    </w:p>
    <w:p w:rsidR="00461585" w:rsidRPr="00461585" w:rsidRDefault="00461585" w:rsidP="00461585">
      <w:pPr>
        <w:pStyle w:val="Prrafodelista"/>
        <w:numPr>
          <w:ilvl w:val="0"/>
          <w:numId w:val="21"/>
        </w:numPr>
        <w:spacing w:line="360" w:lineRule="auto"/>
        <w:jc w:val="both"/>
        <w:rPr>
          <w:rFonts w:ascii="Arial" w:hAnsi="Arial" w:cs="Arial"/>
          <w:sz w:val="24"/>
        </w:rPr>
      </w:pPr>
      <w:r w:rsidRPr="00461585">
        <w:rPr>
          <w:rFonts w:ascii="Arial" w:hAnsi="Arial" w:cs="Arial"/>
          <w:sz w:val="24"/>
        </w:rPr>
        <w:t>Tercera jornada (Visita a la sede de la Sala Cuarta Constitucional de Costa Rica)</w:t>
      </w:r>
    </w:p>
    <w:p w:rsidR="00461585" w:rsidRDefault="002C6135" w:rsidP="00461585">
      <w:pPr>
        <w:pStyle w:val="Prrafodelista"/>
        <w:spacing w:line="360" w:lineRule="auto"/>
        <w:jc w:val="both"/>
        <w:rPr>
          <w:rFonts w:ascii="Arial" w:hAnsi="Arial" w:cs="Arial"/>
          <w:sz w:val="24"/>
        </w:rPr>
      </w:pPr>
      <w:r>
        <w:rPr>
          <w:noProof/>
        </w:rPr>
        <w:pict>
          <v:shape id="_x0000_s1027" type="#_x0000_t75" style="position:absolute;left:0;text-align:left;margin-left:91.9pt;margin-top:17.65pt;width:252.05pt;height:189.15pt;z-index:251688960;mso-position-horizontal-relative:text;mso-position-vertical-relative:text;mso-width-relative:page;mso-height-relative:page">
            <v:imagedata r:id="rId47" o:title="unnamed"/>
            <w10:wrap type="square"/>
          </v:shape>
        </w:pict>
      </w: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1C6DF9" w:rsidRDefault="001C6DF9" w:rsidP="00461585">
      <w:pPr>
        <w:pStyle w:val="Prrafodelista"/>
        <w:spacing w:line="360" w:lineRule="auto"/>
        <w:jc w:val="both"/>
        <w:rPr>
          <w:rFonts w:ascii="Arial" w:hAnsi="Arial" w:cs="Arial"/>
          <w:sz w:val="24"/>
        </w:rPr>
      </w:pPr>
    </w:p>
    <w:p w:rsidR="00824CB2" w:rsidRDefault="00461585" w:rsidP="00461585">
      <w:pPr>
        <w:pStyle w:val="Prrafodelista"/>
        <w:spacing w:line="360" w:lineRule="auto"/>
        <w:jc w:val="both"/>
        <w:rPr>
          <w:rFonts w:ascii="Arial" w:hAnsi="Arial" w:cs="Arial"/>
          <w:sz w:val="24"/>
        </w:rPr>
      </w:pPr>
      <w:r w:rsidRPr="00461585">
        <w:rPr>
          <w:rFonts w:ascii="Arial" w:hAnsi="Arial" w:cs="Arial"/>
          <w:sz w:val="24"/>
        </w:rPr>
        <w:t xml:space="preserve">Resulta meritorio mencionar que la visita a Costa Rica resulto productiva, no solo por los importantes acercamientos con diferentes organizaciones, juristas y profesionales comprometidos con la causa de la protección de los derechos humanos, sino por la oportunidad de conocer el funcionamiento y bondades del sistema implementado por la Sala Cuarta Constitucional que, sin lugar a dudas, es una institución modelo para todos los órganos jurisdiccional de la justicia constitucional en la región. </w:t>
      </w:r>
    </w:p>
    <w:p w:rsidR="00824CB2" w:rsidRPr="00824CB2" w:rsidRDefault="00824CB2" w:rsidP="00824CB2">
      <w:pPr>
        <w:spacing w:line="360" w:lineRule="auto"/>
        <w:jc w:val="both"/>
        <w:rPr>
          <w:rFonts w:ascii="Arial" w:hAnsi="Arial" w:cs="Arial"/>
        </w:rPr>
      </w:pPr>
    </w:p>
    <w:p w:rsidR="008C187B" w:rsidRDefault="002C6135" w:rsidP="008C187B">
      <w:pPr>
        <w:pStyle w:val="Prrafodelista"/>
        <w:numPr>
          <w:ilvl w:val="0"/>
          <w:numId w:val="4"/>
        </w:numPr>
        <w:spacing w:line="360" w:lineRule="auto"/>
        <w:jc w:val="both"/>
        <w:rPr>
          <w:rFonts w:ascii="Arial" w:hAnsi="Arial" w:cs="Arial"/>
          <w:sz w:val="24"/>
        </w:rPr>
      </w:pPr>
      <w:r>
        <w:rPr>
          <w:noProof/>
        </w:rPr>
        <w:pict>
          <v:shape id="_x0000_s1028" type="#_x0000_t75" style="position:absolute;left:0;text-align:left;margin-left:236.55pt;margin-top:0;width:201.9pt;height:203.6pt;z-index:251691008;mso-position-horizontal-relative:text;mso-position-vertical-relative:text;mso-width-relative:page;mso-height-relative:page">
            <v:imagedata r:id="rId48" o:title="unnamed"/>
            <w10:wrap type="square"/>
          </v:shape>
        </w:pict>
      </w:r>
      <w:r w:rsidR="00824CB2">
        <w:rPr>
          <w:rFonts w:ascii="Arial" w:hAnsi="Arial" w:cs="Arial"/>
          <w:b/>
          <w:sz w:val="24"/>
          <w:szCs w:val="24"/>
          <w:lang w:val="es-ES"/>
        </w:rPr>
        <w:t>Visita de Estudio a la C</w:t>
      </w:r>
      <w:r w:rsidR="00441FC1">
        <w:rPr>
          <w:rFonts w:ascii="Arial" w:hAnsi="Arial" w:cs="Arial"/>
          <w:b/>
          <w:sz w:val="24"/>
          <w:szCs w:val="24"/>
          <w:lang w:val="es-ES"/>
        </w:rPr>
        <w:t>iudad de Washington D.C.</w:t>
      </w:r>
      <w:r w:rsidR="00B94CE5" w:rsidRPr="00A20A9E">
        <w:rPr>
          <w:rFonts w:ascii="Arial" w:hAnsi="Arial" w:cs="Arial"/>
          <w:b/>
          <w:sz w:val="24"/>
          <w:szCs w:val="24"/>
        </w:rPr>
        <w:t xml:space="preserve">: </w:t>
      </w:r>
      <w:r w:rsidR="008C187B" w:rsidRPr="008C187B">
        <w:rPr>
          <w:rFonts w:ascii="Arial" w:hAnsi="Arial" w:cs="Arial"/>
          <w:sz w:val="24"/>
        </w:rPr>
        <w:t xml:space="preserve">En el marco de la invitación formulada por el Programa Estado de Derecho de la Agencia Internacional de Asuntos Antinarcóticos y Aplicación de la Ley –INL, por sus siglas en inglés– del Departamento de Estado del Gobierno de los Estados Unidos de América, se desarrolló una visita de estudio a la ciudad de Washington D.C. con el objetivo de conocer, de primera mano, el funcionamiento del sistema judicial de aquel país e interactuar con actores claves del sector justicia para evaluar las políticas de modernización que se han desarrollado en los últimos años. La visita de estudio se realizó del 29 de julio al 01 de agosto del año en curso y participaron, además de la delegación de funcionarios de la Corte de Constitucionalidad, el Presidente de la Corte Suprema de Justicia de Guatemala y colaboradores de esa institución. </w:t>
      </w:r>
    </w:p>
    <w:p w:rsidR="00441FC1" w:rsidRDefault="00441FC1" w:rsidP="00441FC1">
      <w:pPr>
        <w:pStyle w:val="Prrafodelista"/>
        <w:spacing w:line="360" w:lineRule="auto"/>
        <w:jc w:val="both"/>
        <w:rPr>
          <w:rFonts w:ascii="Arial" w:hAnsi="Arial" w:cs="Arial"/>
          <w:b/>
          <w:sz w:val="24"/>
          <w:szCs w:val="24"/>
          <w:lang w:val="es-ES"/>
        </w:rPr>
      </w:pPr>
    </w:p>
    <w:p w:rsidR="00441FC1" w:rsidRPr="00441FC1" w:rsidRDefault="00441FC1" w:rsidP="00441FC1">
      <w:pPr>
        <w:pStyle w:val="Prrafodelista"/>
        <w:spacing w:line="360" w:lineRule="auto"/>
        <w:jc w:val="both"/>
        <w:rPr>
          <w:rFonts w:ascii="Arial" w:hAnsi="Arial" w:cs="Arial"/>
          <w:sz w:val="24"/>
        </w:rPr>
      </w:pPr>
      <w:r>
        <w:rPr>
          <w:rFonts w:ascii="Arial" w:hAnsi="Arial" w:cs="Arial"/>
          <w:sz w:val="24"/>
        </w:rPr>
        <w:t xml:space="preserve">A continuación, se hace un resumen de las actividades: </w:t>
      </w:r>
    </w:p>
    <w:p w:rsidR="00441FC1" w:rsidRPr="008C187B" w:rsidRDefault="00441FC1" w:rsidP="00441FC1">
      <w:pPr>
        <w:pStyle w:val="Prrafodelista"/>
        <w:spacing w:line="360" w:lineRule="auto"/>
        <w:jc w:val="both"/>
        <w:rPr>
          <w:rFonts w:ascii="Arial" w:hAnsi="Arial" w:cs="Arial"/>
          <w:sz w:val="24"/>
        </w:rPr>
      </w:pPr>
    </w:p>
    <w:p w:rsidR="00441FC1" w:rsidRPr="00441FC1" w:rsidRDefault="00441FC1" w:rsidP="00441FC1">
      <w:pPr>
        <w:pStyle w:val="Prrafodelista"/>
        <w:numPr>
          <w:ilvl w:val="0"/>
          <w:numId w:val="19"/>
        </w:numPr>
        <w:spacing w:line="360" w:lineRule="auto"/>
        <w:jc w:val="both"/>
        <w:rPr>
          <w:rFonts w:ascii="Arial" w:hAnsi="Arial" w:cs="Arial"/>
          <w:i/>
          <w:sz w:val="24"/>
        </w:rPr>
      </w:pPr>
      <w:r w:rsidRPr="00441FC1">
        <w:rPr>
          <w:rFonts w:ascii="Arial" w:hAnsi="Arial" w:cs="Arial"/>
          <w:i/>
          <w:sz w:val="24"/>
        </w:rPr>
        <w:t xml:space="preserve">Visita a la Corte Superior del Distrito de Columbia: </w:t>
      </w:r>
    </w:p>
    <w:p w:rsidR="00441FC1" w:rsidRPr="00441FC1" w:rsidRDefault="00441FC1" w:rsidP="00441FC1">
      <w:pPr>
        <w:pStyle w:val="Prrafodelista"/>
        <w:spacing w:line="360" w:lineRule="auto"/>
        <w:ind w:left="1410"/>
        <w:jc w:val="both"/>
        <w:rPr>
          <w:rFonts w:ascii="Arial" w:hAnsi="Arial" w:cs="Arial"/>
          <w:sz w:val="24"/>
        </w:rPr>
      </w:pP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 xml:space="preserve">En la visita a la Corte Superior la delegación contó con el acompañamiento de Edna Rosario Muñoz, Directora Regional de los Programas del Hemisferio Occidental del Departamento de Justicia de EEUU, quien desarrolló un marco introductorio de los temas que se abordarían con los diferentes colaboradores del referido órgano jurisdiccional con quienes </w:t>
      </w:r>
      <w:r>
        <w:rPr>
          <w:rFonts w:ascii="Arial" w:hAnsi="Arial" w:cs="Arial"/>
          <w:sz w:val="24"/>
        </w:rPr>
        <w:t>se desarrollarían las reuniones de trabajo</w:t>
      </w:r>
      <w:r w:rsidRPr="00441FC1">
        <w:rPr>
          <w:rFonts w:ascii="Arial" w:hAnsi="Arial" w:cs="Arial"/>
          <w:sz w:val="24"/>
        </w:rPr>
        <w:t xml:space="preserve">. En la primera sesión se abordaron las siguientes temáticas: </w:t>
      </w: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Funciones y procedimiento de la Corte Superior</w:t>
      </w: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Manejo de a agendas de la Corte Superior, contrataciones y funcionamiento de sus sistemas de información de archivos y gestión de expedientes</w:t>
      </w: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Desarrollo y planificación de audiencias de parte de los jueces que integran la Corte Superior</w:t>
      </w:r>
    </w:p>
    <w:p w:rsid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Seguridad y resguardo de los jueces que integran la Corte Superior y manejo de las audiencias judiciales</w:t>
      </w:r>
    </w:p>
    <w:p w:rsidR="00441FC1" w:rsidRPr="00441FC1" w:rsidRDefault="00441FC1" w:rsidP="00441FC1">
      <w:pPr>
        <w:pStyle w:val="Prrafodelista"/>
        <w:spacing w:line="360" w:lineRule="auto"/>
        <w:jc w:val="both"/>
        <w:rPr>
          <w:rFonts w:ascii="Arial" w:hAnsi="Arial" w:cs="Arial"/>
          <w:sz w:val="24"/>
        </w:rPr>
      </w:pP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Cada uno de los temas antes mencionados fueron tratados por dif</w:t>
      </w:r>
      <w:r>
        <w:rPr>
          <w:rFonts w:ascii="Arial" w:hAnsi="Arial" w:cs="Arial"/>
          <w:sz w:val="24"/>
        </w:rPr>
        <w:t>erentes personeros del Tribunal, incluyendo</w:t>
      </w:r>
      <w:r w:rsidRPr="00441FC1">
        <w:rPr>
          <w:rFonts w:ascii="Arial" w:hAnsi="Arial" w:cs="Arial"/>
          <w:sz w:val="24"/>
        </w:rPr>
        <w:t xml:space="preserve"> a personal administrativo del órgano jurisdiccional, agentes del Cuerpo de Alguaciles de los EEUU y el Juez Hiram Puig Lugo de la Corte Superior del Distrito de Columbia. </w:t>
      </w:r>
    </w:p>
    <w:p w:rsidR="00441FC1" w:rsidRDefault="00441FC1"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r>
        <w:rPr>
          <w:rFonts w:ascii="Arial" w:hAnsi="Arial" w:cs="Arial"/>
          <w:noProof/>
          <w:sz w:val="24"/>
          <w:lang w:eastAsia="es-GT"/>
        </w:rPr>
        <w:drawing>
          <wp:anchor distT="0" distB="0" distL="114300" distR="114300" simplePos="0" relativeHeight="251698176" behindDoc="0" locked="0" layoutInCell="1" allowOverlap="1" wp14:anchorId="7AAA6262" wp14:editId="758D527E">
            <wp:simplePos x="0" y="0"/>
            <wp:positionH relativeFrom="margin">
              <wp:align>center</wp:align>
            </wp:positionH>
            <wp:positionV relativeFrom="paragraph">
              <wp:posOffset>6350</wp:posOffset>
            </wp:positionV>
            <wp:extent cx="3667760" cy="2752725"/>
            <wp:effectExtent l="0" t="0" r="8890" b="9525"/>
            <wp:wrapSquare wrapText="bothSides"/>
            <wp:docPr id="25" name="Imagen 25" descr="C:\Users\spalomo\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alomo\AppData\Local\Microsoft\Windows\INetCache\Content.Word\unname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6776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15535F" w:rsidRDefault="0015535F" w:rsidP="00441FC1">
      <w:pPr>
        <w:pStyle w:val="Prrafodelista"/>
        <w:spacing w:line="360" w:lineRule="auto"/>
        <w:jc w:val="both"/>
        <w:rPr>
          <w:rFonts w:ascii="Arial" w:hAnsi="Arial" w:cs="Arial"/>
          <w:sz w:val="24"/>
        </w:rPr>
      </w:pPr>
    </w:p>
    <w:p w:rsidR="00441FC1" w:rsidRDefault="00441FC1" w:rsidP="00441FC1">
      <w:pPr>
        <w:pStyle w:val="Prrafodelista"/>
        <w:spacing w:line="360" w:lineRule="auto"/>
        <w:jc w:val="both"/>
        <w:rPr>
          <w:rFonts w:ascii="Arial" w:hAnsi="Arial" w:cs="Arial"/>
          <w:sz w:val="24"/>
        </w:rPr>
      </w:pPr>
      <w:r w:rsidRPr="00441FC1">
        <w:rPr>
          <w:rFonts w:ascii="Arial" w:hAnsi="Arial" w:cs="Arial"/>
          <w:sz w:val="24"/>
        </w:rPr>
        <w:t xml:space="preserve">Posteriormente a ello, el Juez Puig Lugo compartió con la delegación su experiencia en el Tribunal y respondió a las interrogantes de las y los participantes. De la misma forma, la delegación tuvo la oportunidad de visitar la sala de vistas que preside el Juez aludido para conocer la forma en la que se desarrollan las audiencias judiciales en aquel Tribunal. </w:t>
      </w:r>
    </w:p>
    <w:p w:rsidR="00441FC1" w:rsidRPr="00441FC1" w:rsidRDefault="00441FC1" w:rsidP="00441FC1">
      <w:pPr>
        <w:pStyle w:val="Prrafodelista"/>
        <w:spacing w:line="360" w:lineRule="auto"/>
        <w:jc w:val="both"/>
        <w:rPr>
          <w:rFonts w:ascii="Arial" w:hAnsi="Arial" w:cs="Arial"/>
          <w:sz w:val="24"/>
        </w:rPr>
      </w:pP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 xml:space="preserve">En la tarde, la delegación fue invitada a presenciar las audiencias de conocimiento de cargos en contra de las personas que habían sido detenidas ese fin de semana por la comisión de algún ilícito. </w:t>
      </w:r>
      <w:r>
        <w:rPr>
          <w:rFonts w:ascii="Arial" w:hAnsi="Arial" w:cs="Arial"/>
          <w:sz w:val="24"/>
        </w:rPr>
        <w:t>El desenvolvimiento de</w:t>
      </w:r>
      <w:r w:rsidRPr="00441FC1">
        <w:rPr>
          <w:rFonts w:ascii="Arial" w:hAnsi="Arial" w:cs="Arial"/>
          <w:sz w:val="24"/>
        </w:rPr>
        <w:t xml:space="preserve"> ese </w:t>
      </w:r>
      <w:r>
        <w:rPr>
          <w:rFonts w:ascii="Arial" w:hAnsi="Arial" w:cs="Arial"/>
          <w:sz w:val="24"/>
        </w:rPr>
        <w:t>las</w:t>
      </w:r>
      <w:r w:rsidRPr="00441FC1">
        <w:rPr>
          <w:rFonts w:ascii="Arial" w:hAnsi="Arial" w:cs="Arial"/>
          <w:sz w:val="24"/>
        </w:rPr>
        <w:t xml:space="preserve"> audiencias es expedito ya que el Juez competente únicamente se limita a darle a conocer al sindicado los motivos de su detención, establecer su situación legal y determinar la fecha para la audiencia en la que se llevara a cabo el debate. En la mayoría de casos los detenidos son puestos en libertad bajo el apercibimiento de que se presenten al debate para el que han sido convocados. </w:t>
      </w:r>
    </w:p>
    <w:p w:rsidR="00441FC1" w:rsidRPr="00441FC1" w:rsidRDefault="00441FC1" w:rsidP="00441FC1">
      <w:pPr>
        <w:pStyle w:val="Prrafodelista"/>
        <w:spacing w:line="360" w:lineRule="auto"/>
        <w:jc w:val="both"/>
        <w:rPr>
          <w:rFonts w:ascii="Arial" w:hAnsi="Arial" w:cs="Arial"/>
          <w:sz w:val="24"/>
        </w:rPr>
      </w:pPr>
    </w:p>
    <w:p w:rsidR="00441FC1" w:rsidRPr="00441FC1" w:rsidRDefault="00441FC1" w:rsidP="00441FC1">
      <w:pPr>
        <w:pStyle w:val="Prrafodelista"/>
        <w:spacing w:line="360" w:lineRule="auto"/>
        <w:jc w:val="both"/>
        <w:rPr>
          <w:rFonts w:ascii="Arial" w:hAnsi="Arial" w:cs="Arial"/>
          <w:b/>
          <w:sz w:val="24"/>
        </w:rPr>
      </w:pPr>
      <w:r w:rsidRPr="00441FC1">
        <w:rPr>
          <w:rFonts w:ascii="Arial" w:hAnsi="Arial" w:cs="Arial"/>
          <w:b/>
          <w:sz w:val="24"/>
        </w:rPr>
        <w:t>Martes, 31 de julio</w:t>
      </w:r>
    </w:p>
    <w:p w:rsidR="00441FC1" w:rsidRDefault="00441FC1" w:rsidP="00441FC1">
      <w:pPr>
        <w:pStyle w:val="Prrafodelista"/>
        <w:spacing w:line="360" w:lineRule="auto"/>
        <w:jc w:val="both"/>
        <w:rPr>
          <w:rFonts w:ascii="Arial" w:hAnsi="Arial" w:cs="Arial"/>
          <w:sz w:val="24"/>
        </w:rPr>
      </w:pPr>
    </w:p>
    <w:p w:rsidR="00441FC1" w:rsidRDefault="00441FC1" w:rsidP="00441FC1">
      <w:pPr>
        <w:pStyle w:val="Prrafodelista"/>
        <w:spacing w:line="360" w:lineRule="auto"/>
        <w:jc w:val="both"/>
        <w:rPr>
          <w:rFonts w:ascii="Arial" w:hAnsi="Arial" w:cs="Arial"/>
          <w:sz w:val="24"/>
        </w:rPr>
      </w:pPr>
      <w:r w:rsidRPr="00441FC1">
        <w:rPr>
          <w:rFonts w:ascii="Arial" w:hAnsi="Arial" w:cs="Arial"/>
          <w:sz w:val="24"/>
        </w:rPr>
        <w:t xml:space="preserve">La agenda de la primera jornada de trabajo se dividió de la siguiente manera: </w:t>
      </w:r>
    </w:p>
    <w:p w:rsidR="00441FC1" w:rsidRPr="00441FC1" w:rsidRDefault="00441FC1" w:rsidP="00441FC1">
      <w:pPr>
        <w:pStyle w:val="Prrafodelista"/>
        <w:spacing w:line="360" w:lineRule="auto"/>
        <w:jc w:val="both"/>
        <w:rPr>
          <w:rFonts w:ascii="Arial" w:hAnsi="Arial" w:cs="Arial"/>
          <w:i/>
          <w:sz w:val="24"/>
        </w:rPr>
      </w:pPr>
    </w:p>
    <w:p w:rsidR="00441FC1" w:rsidRPr="00441FC1" w:rsidRDefault="00441FC1" w:rsidP="00441FC1">
      <w:pPr>
        <w:pStyle w:val="Prrafodelista"/>
        <w:spacing w:line="360" w:lineRule="auto"/>
        <w:jc w:val="both"/>
        <w:rPr>
          <w:rFonts w:ascii="Arial" w:hAnsi="Arial" w:cs="Arial"/>
          <w:i/>
          <w:sz w:val="24"/>
        </w:rPr>
      </w:pPr>
      <w:r w:rsidRPr="00441FC1">
        <w:rPr>
          <w:rFonts w:ascii="Arial" w:hAnsi="Arial" w:cs="Arial"/>
          <w:i/>
          <w:sz w:val="24"/>
        </w:rPr>
        <w:t>1)</w:t>
      </w:r>
      <w:r w:rsidRPr="00441FC1">
        <w:rPr>
          <w:rFonts w:ascii="Arial" w:hAnsi="Arial" w:cs="Arial"/>
          <w:i/>
          <w:sz w:val="24"/>
        </w:rPr>
        <w:tab/>
        <w:t>Visita a la sede de la Oficina Administrativa de los Tribunales de los Estados Unidos de América:</w:t>
      </w:r>
    </w:p>
    <w:p w:rsidR="00441FC1" w:rsidRPr="00441FC1" w:rsidRDefault="00441FC1" w:rsidP="00441FC1">
      <w:pPr>
        <w:pStyle w:val="Prrafodelista"/>
        <w:spacing w:line="360" w:lineRule="auto"/>
        <w:jc w:val="both"/>
        <w:rPr>
          <w:rFonts w:ascii="Arial" w:hAnsi="Arial" w:cs="Arial"/>
          <w:sz w:val="24"/>
        </w:rPr>
      </w:pPr>
    </w:p>
    <w:p w:rsidR="00441FC1" w:rsidRPr="00441FC1" w:rsidRDefault="00441FC1" w:rsidP="00824CB2">
      <w:pPr>
        <w:pStyle w:val="Prrafodelista"/>
        <w:spacing w:line="360" w:lineRule="auto"/>
        <w:ind w:firstLine="696"/>
        <w:jc w:val="both"/>
        <w:rPr>
          <w:rFonts w:ascii="Arial" w:hAnsi="Arial" w:cs="Arial"/>
          <w:sz w:val="24"/>
        </w:rPr>
      </w:pPr>
      <w:r w:rsidRPr="00441FC1">
        <w:rPr>
          <w:rFonts w:ascii="Arial" w:hAnsi="Arial" w:cs="Arial"/>
          <w:sz w:val="24"/>
        </w:rPr>
        <w:t>La segunda visita se realizó a las Oficinas Administrativas de los Tribunales de los Estados Unidos de América cuya función principal es la de proporcionar una gama extensa de servicios a los tribunales federales de EEUU en lo relacionado a legislación, finanzas, automatización, dirección, administración y programas de apoyo. Esta oficina, tal y como se nos explicó, está supervisada por la Conferencia Judicial, y tiene la responsabilidad de ejecutar sus resoluciones. Su Titular es nombrado por el presidente de la Corte, y de esta Oficina Administrativa depende el Centro Judicial Federal, que es la agencia dedicada a la investigación y capacitación permanente. Sus principales responsabilidades son:</w:t>
      </w: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Capacitación para jueces federales y empleados de tribunales.</w:t>
      </w: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Investigación sobre la operación e historia de los tribunales federales.</w:t>
      </w: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w:t>
      </w:r>
      <w:r w:rsidRPr="00441FC1">
        <w:rPr>
          <w:rFonts w:ascii="Arial" w:hAnsi="Arial" w:cs="Arial"/>
          <w:sz w:val="24"/>
        </w:rPr>
        <w:tab/>
        <w:t>Recomendaciones sobre el funcionamiento de los tribunales federales.</w:t>
      </w:r>
    </w:p>
    <w:p w:rsidR="00824CB2" w:rsidRDefault="00824CB2" w:rsidP="00441FC1">
      <w:pPr>
        <w:pStyle w:val="Prrafodelista"/>
        <w:spacing w:line="360" w:lineRule="auto"/>
        <w:jc w:val="both"/>
        <w:rPr>
          <w:rFonts w:ascii="Arial" w:hAnsi="Arial" w:cs="Arial"/>
          <w:sz w:val="24"/>
        </w:rPr>
      </w:pPr>
    </w:p>
    <w:p w:rsidR="00441FC1" w:rsidRDefault="0015535F" w:rsidP="00441FC1">
      <w:pPr>
        <w:pStyle w:val="Prrafodelista"/>
        <w:spacing w:line="360" w:lineRule="auto"/>
        <w:jc w:val="both"/>
        <w:rPr>
          <w:rFonts w:ascii="Arial" w:hAnsi="Arial" w:cs="Arial"/>
          <w:sz w:val="24"/>
        </w:rPr>
      </w:pPr>
      <w:r>
        <w:rPr>
          <w:rFonts w:ascii="Arial" w:hAnsi="Arial" w:cs="Arial"/>
          <w:noProof/>
          <w:sz w:val="24"/>
          <w:lang w:eastAsia="es-GT"/>
        </w:rPr>
        <w:drawing>
          <wp:anchor distT="0" distB="0" distL="114300" distR="114300" simplePos="0" relativeHeight="251697152" behindDoc="0" locked="0" layoutInCell="1" allowOverlap="1" wp14:anchorId="4E8791C7" wp14:editId="41F06D83">
            <wp:simplePos x="0" y="0"/>
            <wp:positionH relativeFrom="column">
              <wp:posOffset>424815</wp:posOffset>
            </wp:positionH>
            <wp:positionV relativeFrom="paragraph">
              <wp:posOffset>11430</wp:posOffset>
            </wp:positionV>
            <wp:extent cx="2743200" cy="2058670"/>
            <wp:effectExtent l="0" t="0" r="0" b="0"/>
            <wp:wrapSquare wrapText="bothSides"/>
            <wp:docPr id="12" name="Imagen 12" descr="C:\Users\spalomo\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palomo\AppData\Local\Microsoft\Windows\INetCache\Content.Word\unnam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441FC1" w:rsidRPr="00441FC1">
        <w:rPr>
          <w:rFonts w:ascii="Arial" w:hAnsi="Arial" w:cs="Arial"/>
          <w:sz w:val="24"/>
        </w:rPr>
        <w:t xml:space="preserve">En el encuentro interinstitucional participaron Gary Yakimov, Director de Datos, y Dena Eaton, Jefa de División de la Administración de las Cortes, quienes explicaron, entre otros temas, el diseño y funcionamiento del sistema informático de gestión administrativo, la forma en la que se evalúa el desempeño de los órganos jurisdiccionales a nivel federal en EEUU y el manejo de los indicadores judiciales del sistema de justicia federal. La delegación también compartió sus interrogantes sobre el trabajo de la Oficina Administrativa, especialmente en cuanto a su estructura organizativa y los mecanismos de coordinación con la amalgama de órganos jurisdiccionales federales en el país norteamericano. Se conversó sobre la posibilidad que la Oficina Administrativa pueda ser invitada a Guatemala para que técnicos de esa institución pueda ayudar a capacitar a los funcionarios del sistema de justicia. </w:t>
      </w:r>
    </w:p>
    <w:p w:rsidR="00824CB2" w:rsidRPr="00441FC1" w:rsidRDefault="00824CB2" w:rsidP="00441FC1">
      <w:pPr>
        <w:pStyle w:val="Prrafodelista"/>
        <w:spacing w:line="360" w:lineRule="auto"/>
        <w:jc w:val="both"/>
        <w:rPr>
          <w:rFonts w:ascii="Arial" w:hAnsi="Arial" w:cs="Arial"/>
          <w:sz w:val="24"/>
        </w:rPr>
      </w:pPr>
    </w:p>
    <w:p w:rsidR="00441FC1" w:rsidRDefault="00441FC1" w:rsidP="00824CB2">
      <w:pPr>
        <w:pStyle w:val="Prrafodelista"/>
        <w:numPr>
          <w:ilvl w:val="0"/>
          <w:numId w:val="19"/>
        </w:numPr>
        <w:spacing w:line="360" w:lineRule="auto"/>
        <w:jc w:val="both"/>
        <w:rPr>
          <w:rFonts w:ascii="Arial" w:hAnsi="Arial" w:cs="Arial"/>
          <w:i/>
          <w:sz w:val="24"/>
        </w:rPr>
      </w:pPr>
      <w:r w:rsidRPr="00824CB2">
        <w:rPr>
          <w:rFonts w:ascii="Arial" w:hAnsi="Arial" w:cs="Arial"/>
          <w:i/>
          <w:sz w:val="24"/>
        </w:rPr>
        <w:t xml:space="preserve">Visita a la Corte Suprema de Justicia de los Estados Unidos de América  </w:t>
      </w:r>
    </w:p>
    <w:p w:rsidR="00824CB2" w:rsidRPr="00824CB2" w:rsidRDefault="00824CB2" w:rsidP="00824CB2">
      <w:pPr>
        <w:pStyle w:val="Prrafodelista"/>
        <w:spacing w:line="360" w:lineRule="auto"/>
        <w:ind w:left="1410"/>
        <w:jc w:val="both"/>
        <w:rPr>
          <w:rFonts w:ascii="Arial" w:hAnsi="Arial" w:cs="Arial"/>
          <w:i/>
          <w:sz w:val="24"/>
        </w:rPr>
      </w:pPr>
    </w:p>
    <w:p w:rsidR="00441FC1"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 xml:space="preserve">En la tarde la delegación tuvo la oportunidad de visitar la sede de la Corte Suprema de Justicia de los Estados Unidos de América para realizar un tour guiado en su edificio. La delegación pudo conocer la sala de vistas públicas, la biblioteca, las oficinas de los Jueces que integran el máximo órgano de justicia de EEUU, así como otras áreas de la institución. Por otro lado, la encargada del tour compartió con la delegación la historia de la Corte Suprema desde su establecimiento en 1789 e hizo relación a algunos de los fallos más significativos que conforman el acervo jurisprudencial del Tribunal. </w:t>
      </w:r>
    </w:p>
    <w:p w:rsidR="008C187B" w:rsidRPr="00441FC1" w:rsidRDefault="00441FC1" w:rsidP="00441FC1">
      <w:pPr>
        <w:pStyle w:val="Prrafodelista"/>
        <w:spacing w:line="360" w:lineRule="auto"/>
        <w:jc w:val="both"/>
        <w:rPr>
          <w:rFonts w:ascii="Arial" w:hAnsi="Arial" w:cs="Arial"/>
          <w:sz w:val="24"/>
        </w:rPr>
      </w:pPr>
      <w:r w:rsidRPr="00441FC1">
        <w:rPr>
          <w:rFonts w:ascii="Arial" w:hAnsi="Arial" w:cs="Arial"/>
          <w:sz w:val="24"/>
        </w:rPr>
        <w:t>Con ello culminó la última actividad de la visita de estudio de las autoridades judiciales guatemaltecas a la capital de EEUU.</w:t>
      </w:r>
    </w:p>
    <w:p w:rsidR="00441FC1" w:rsidRDefault="00441FC1" w:rsidP="008C187B">
      <w:pPr>
        <w:pStyle w:val="Prrafodelista"/>
        <w:spacing w:line="360" w:lineRule="auto"/>
        <w:jc w:val="both"/>
        <w:rPr>
          <w:rFonts w:ascii="Arial" w:hAnsi="Arial" w:cs="Arial"/>
          <w:sz w:val="24"/>
        </w:rPr>
      </w:pPr>
    </w:p>
    <w:p w:rsidR="00441FC1" w:rsidRDefault="00441FC1" w:rsidP="008C187B">
      <w:pPr>
        <w:pStyle w:val="Prrafodelista"/>
        <w:spacing w:line="360" w:lineRule="auto"/>
        <w:jc w:val="both"/>
        <w:rPr>
          <w:rFonts w:ascii="Arial" w:hAnsi="Arial" w:cs="Arial"/>
          <w:sz w:val="24"/>
        </w:rPr>
      </w:pPr>
    </w:p>
    <w:p w:rsidR="00441FC1" w:rsidRDefault="002C6135" w:rsidP="00441FC1">
      <w:pPr>
        <w:pStyle w:val="Prrafodelista"/>
        <w:numPr>
          <w:ilvl w:val="0"/>
          <w:numId w:val="4"/>
        </w:numPr>
        <w:spacing w:line="360" w:lineRule="auto"/>
        <w:jc w:val="both"/>
        <w:rPr>
          <w:rFonts w:ascii="Arial" w:hAnsi="Arial" w:cs="Arial"/>
          <w:sz w:val="24"/>
        </w:rPr>
      </w:pPr>
      <w:r>
        <w:rPr>
          <w:noProof/>
        </w:rPr>
        <w:pict>
          <v:shape id="_x0000_s1029" type="#_x0000_t75" style="position:absolute;left:0;text-align:left;margin-left:234.45pt;margin-top:5.7pt;width:214.5pt;height:214.5pt;z-index:251693056;mso-position-horizontal-relative:text;mso-position-vertical-relative:text;mso-width-relative:page;mso-height-relative:page">
            <v:imagedata r:id="rId51" o:title="unnamed"/>
            <w10:wrap type="square"/>
          </v:shape>
        </w:pict>
      </w:r>
      <w:r w:rsidR="00441FC1" w:rsidRPr="00441FC1">
        <w:rPr>
          <w:rFonts w:ascii="Arial" w:hAnsi="Arial" w:cs="Arial"/>
          <w:b/>
          <w:sz w:val="24"/>
        </w:rPr>
        <w:t>Encuentros interinstitucionales de la Magistrada Presidenta, Dina Ochoa, en su visita a la ciudad de Washington D.C.</w:t>
      </w:r>
      <w:r w:rsidR="00441FC1">
        <w:rPr>
          <w:rFonts w:ascii="Arial" w:hAnsi="Arial" w:cs="Arial"/>
          <w:b/>
          <w:sz w:val="24"/>
        </w:rPr>
        <w:t>:</w:t>
      </w:r>
      <w:r w:rsidR="00441FC1" w:rsidRPr="00441FC1">
        <w:rPr>
          <w:rFonts w:ascii="Arial" w:hAnsi="Arial" w:cs="Arial"/>
          <w:sz w:val="24"/>
        </w:rPr>
        <w:t xml:space="preserve"> </w:t>
      </w:r>
      <w:r w:rsidR="008C187B" w:rsidRPr="008C187B">
        <w:rPr>
          <w:rFonts w:ascii="Arial" w:hAnsi="Arial" w:cs="Arial"/>
          <w:sz w:val="24"/>
        </w:rPr>
        <w:t>Adicionalm</w:t>
      </w:r>
      <w:r w:rsidR="00441FC1">
        <w:rPr>
          <w:rFonts w:ascii="Arial" w:hAnsi="Arial" w:cs="Arial"/>
          <w:sz w:val="24"/>
        </w:rPr>
        <w:t xml:space="preserve">ente, </w:t>
      </w:r>
      <w:r w:rsidR="008C187B" w:rsidRPr="008C187B">
        <w:rPr>
          <w:rFonts w:ascii="Arial" w:hAnsi="Arial" w:cs="Arial"/>
          <w:sz w:val="24"/>
        </w:rPr>
        <w:t xml:space="preserve">del 02 al 04 de agosto, </w:t>
      </w:r>
      <w:r w:rsidR="00824CB2">
        <w:rPr>
          <w:rFonts w:ascii="Arial" w:hAnsi="Arial" w:cs="Arial"/>
          <w:sz w:val="24"/>
        </w:rPr>
        <w:t>la Magistrada Presidenta tuvo</w:t>
      </w:r>
      <w:r w:rsidR="008C187B" w:rsidRPr="008C187B">
        <w:rPr>
          <w:rFonts w:ascii="Arial" w:hAnsi="Arial" w:cs="Arial"/>
          <w:sz w:val="24"/>
        </w:rPr>
        <w:t xml:space="preserve"> la oportunidad de sostener una serie de reuniones con algunos miembros del Congreso y Senado de los Estados Unidos de América, al igual que con representantes de diversas organizaciones internacionales con sede en esa ciudad, para conversar sobre los avances y desafíos del sistema de justicia constitucional en Guatemala e intercambiar impresiones sobre las perspectivas judiciales del país. De igual manera, se promovieron espacios de apoyo y cooperación para contribuir al trabajo, funcionamiento y modernización de la Corte de Constitucionalidad, componentes que forman parte integrante del Plan Estratégico Quinquenal</w:t>
      </w:r>
      <w:r w:rsidR="00441FC1">
        <w:rPr>
          <w:rFonts w:ascii="Arial" w:hAnsi="Arial" w:cs="Arial"/>
          <w:sz w:val="24"/>
        </w:rPr>
        <w:t xml:space="preserve"> de la institución</w:t>
      </w:r>
      <w:r w:rsidR="008C187B" w:rsidRPr="008C187B">
        <w:rPr>
          <w:rFonts w:ascii="Arial" w:hAnsi="Arial" w:cs="Arial"/>
          <w:sz w:val="24"/>
        </w:rPr>
        <w:t xml:space="preserve">. </w:t>
      </w:r>
    </w:p>
    <w:p w:rsidR="00441FC1" w:rsidRDefault="00441FC1" w:rsidP="00441FC1">
      <w:pPr>
        <w:pStyle w:val="Prrafodelista"/>
        <w:spacing w:line="360" w:lineRule="auto"/>
        <w:jc w:val="both"/>
        <w:rPr>
          <w:rFonts w:ascii="Arial" w:hAnsi="Arial" w:cs="Arial"/>
          <w:sz w:val="24"/>
        </w:rPr>
      </w:pPr>
    </w:p>
    <w:p w:rsidR="00E26FD0" w:rsidRDefault="0015535F" w:rsidP="00441FC1">
      <w:pPr>
        <w:pStyle w:val="Prrafodelista"/>
        <w:spacing w:line="360" w:lineRule="auto"/>
        <w:jc w:val="both"/>
        <w:rPr>
          <w:rFonts w:ascii="Arial" w:hAnsi="Arial" w:cs="Arial"/>
          <w:sz w:val="24"/>
        </w:rPr>
      </w:pPr>
      <w:r>
        <w:rPr>
          <w:rFonts w:ascii="Arial" w:hAnsi="Arial" w:cs="Arial"/>
          <w:noProof/>
          <w:sz w:val="24"/>
          <w:lang w:eastAsia="es-GT"/>
        </w:rPr>
        <w:drawing>
          <wp:anchor distT="0" distB="0" distL="114300" distR="114300" simplePos="0" relativeHeight="251695104" behindDoc="0" locked="0" layoutInCell="1" allowOverlap="1" wp14:anchorId="767C2C0E" wp14:editId="14B2FA51">
            <wp:simplePos x="0" y="0"/>
            <wp:positionH relativeFrom="page">
              <wp:posOffset>1533525</wp:posOffset>
            </wp:positionH>
            <wp:positionV relativeFrom="paragraph">
              <wp:posOffset>94615</wp:posOffset>
            </wp:positionV>
            <wp:extent cx="2486025" cy="1865630"/>
            <wp:effectExtent l="0" t="0" r="9525" b="1270"/>
            <wp:wrapSquare wrapText="bothSides"/>
            <wp:docPr id="4" name="Imagen 4" descr="C:\Users\spalomo\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palomo\AppData\Local\Microsoft\Windows\INetCache\Content.Word\unnam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6025"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sidR="008C187B" w:rsidRPr="00441FC1">
        <w:rPr>
          <w:rFonts w:ascii="Arial" w:hAnsi="Arial" w:cs="Arial"/>
          <w:sz w:val="24"/>
        </w:rPr>
        <w:t>Durante los encuentros sostenidos, se hizo manifiesto el interés por el desempeño del Tribunal Constitucional por las implicaciones que tiene en la gobernabilidad democrática y el sostenimiento del Estado de Derecho en Guatemala. De igual manera se advirtió el compromiso de parte de las instituciones de los Estados Unidos de América por apoyar los esfuerzos dirigidos a fortalecer al sector justicia en el triángulo norte centroamericano.</w:t>
      </w:r>
    </w:p>
    <w:p w:rsidR="00824CB2" w:rsidRDefault="00824CB2" w:rsidP="00441FC1">
      <w:pPr>
        <w:pStyle w:val="Prrafodelista"/>
        <w:spacing w:line="360" w:lineRule="auto"/>
        <w:jc w:val="both"/>
        <w:rPr>
          <w:rFonts w:ascii="Arial" w:hAnsi="Arial" w:cs="Arial"/>
          <w:sz w:val="24"/>
        </w:rPr>
      </w:pPr>
    </w:p>
    <w:p w:rsidR="00824CB2" w:rsidRDefault="00824CB2" w:rsidP="00441FC1">
      <w:pPr>
        <w:pStyle w:val="Prrafodelista"/>
        <w:spacing w:line="360" w:lineRule="auto"/>
        <w:jc w:val="both"/>
        <w:rPr>
          <w:rFonts w:ascii="Arial" w:hAnsi="Arial" w:cs="Arial"/>
          <w:sz w:val="24"/>
        </w:rPr>
      </w:pPr>
      <w:r>
        <w:rPr>
          <w:rFonts w:ascii="Arial" w:hAnsi="Arial" w:cs="Arial"/>
          <w:sz w:val="24"/>
        </w:rPr>
        <w:t xml:space="preserve">A continuación, la lista de instituciones y personas que sostuvieron reuniones con la Magistrada Presidenta: </w:t>
      </w:r>
    </w:p>
    <w:p w:rsidR="00824CB2" w:rsidRDefault="00824CB2" w:rsidP="00441FC1">
      <w:pPr>
        <w:pStyle w:val="Prrafodelista"/>
        <w:spacing w:line="360" w:lineRule="auto"/>
        <w:jc w:val="both"/>
        <w:rPr>
          <w:rFonts w:ascii="Arial" w:hAnsi="Arial" w:cs="Arial"/>
          <w:sz w:val="24"/>
        </w:rPr>
      </w:pP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Eric Farnswoth, Vicepresidente de la organización Council of the Americas and Americas Society</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 xml:space="preserve">Michael Rieser, Asesor Senior del Comité de Relaciones Exteriores del Senador Patrick Leahy (D-VT) </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Bill Cassidy, Senador de los Estados Unidos de América por el Estado de Luisiana</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Caleb McCarry, Asesor Sénior del Comité de Relaciones Exteriores, oficina del Senador Bob Corker (R-TN)</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 xml:space="preserve">Viviana Bovo, Asesora sénior de Política Exterior del Senador Marco Rubio (R-FL). </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Brandon Yoder, Asesor Sénior del Comité de Relaciones Exteriores, oficina del Senador Bob Menéndez (D-NJ)</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Eric Jacobstein, asesor del Vicepresidente del Comité de Relaciones Exteriores, Congresista Eliot Engel (D-NY) y Sadaf Khan, asesora del Congresista Albio Sires (D-NJ)</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Ursula Indacochea, Fundación para el Debido Proceso (Due Process of Law Foundation)</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Luis Almagro, Secretario General de la Organización de Estados Americanos –OEA–</w:t>
      </w:r>
      <w:r>
        <w:rPr>
          <w:rFonts w:ascii="Arial" w:hAnsi="Arial" w:cs="Arial"/>
          <w:sz w:val="24"/>
        </w:rPr>
        <w:t>.</w:t>
      </w:r>
    </w:p>
    <w:p w:rsidR="00824CB2"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Landon Loomis, Asesor para el Hemisferio Occidental del Consejo de Seguridad Nacional (NSC) del Vicepresidente de EE. UU</w:t>
      </w:r>
    </w:p>
    <w:p w:rsidR="00441FC1" w:rsidRDefault="00824CB2" w:rsidP="00824CB2">
      <w:pPr>
        <w:pStyle w:val="Prrafodelista"/>
        <w:numPr>
          <w:ilvl w:val="0"/>
          <w:numId w:val="20"/>
        </w:numPr>
        <w:spacing w:line="360" w:lineRule="auto"/>
        <w:jc w:val="both"/>
        <w:rPr>
          <w:rFonts w:ascii="Arial" w:hAnsi="Arial" w:cs="Arial"/>
          <w:sz w:val="24"/>
        </w:rPr>
      </w:pPr>
      <w:r w:rsidRPr="00824CB2">
        <w:rPr>
          <w:rFonts w:ascii="Arial" w:hAnsi="Arial" w:cs="Arial"/>
          <w:sz w:val="24"/>
        </w:rPr>
        <w:t xml:space="preserve">Jorge Familiar, Vicepresidente del Banco Mundial </w:t>
      </w:r>
    </w:p>
    <w:p w:rsidR="00824CB2" w:rsidRDefault="00824CB2" w:rsidP="00824CB2">
      <w:pPr>
        <w:pStyle w:val="Prrafodelista"/>
        <w:numPr>
          <w:ilvl w:val="0"/>
          <w:numId w:val="20"/>
        </w:numPr>
        <w:spacing w:line="360" w:lineRule="auto"/>
        <w:jc w:val="both"/>
        <w:rPr>
          <w:rFonts w:ascii="Arial" w:hAnsi="Arial" w:cs="Arial"/>
          <w:sz w:val="24"/>
        </w:rPr>
      </w:pPr>
      <w:r>
        <w:rPr>
          <w:rFonts w:ascii="Arial" w:hAnsi="Arial" w:cs="Arial"/>
          <w:sz w:val="24"/>
        </w:rPr>
        <w:t>Michael Shifter, Dialogo Interamericano.</w:t>
      </w:r>
    </w:p>
    <w:p w:rsidR="00824CB2" w:rsidRDefault="00824CB2" w:rsidP="00824CB2">
      <w:pPr>
        <w:pStyle w:val="Prrafodelista"/>
        <w:numPr>
          <w:ilvl w:val="0"/>
          <w:numId w:val="20"/>
        </w:numPr>
        <w:spacing w:line="360" w:lineRule="auto"/>
        <w:jc w:val="both"/>
        <w:rPr>
          <w:rFonts w:ascii="Arial" w:hAnsi="Arial" w:cs="Arial"/>
          <w:sz w:val="24"/>
        </w:rPr>
      </w:pPr>
      <w:r>
        <w:rPr>
          <w:rFonts w:ascii="Arial" w:hAnsi="Arial" w:cs="Arial"/>
          <w:sz w:val="24"/>
        </w:rPr>
        <w:t xml:space="preserve">Jason Marczack, Atlantic Council. </w:t>
      </w:r>
    </w:p>
    <w:p w:rsidR="00824CB2" w:rsidRPr="00824CB2" w:rsidRDefault="00824CB2" w:rsidP="00824CB2">
      <w:pPr>
        <w:pStyle w:val="Prrafodelista"/>
        <w:numPr>
          <w:ilvl w:val="0"/>
          <w:numId w:val="20"/>
        </w:numPr>
        <w:spacing w:line="360" w:lineRule="auto"/>
        <w:jc w:val="both"/>
        <w:rPr>
          <w:rFonts w:ascii="Arial" w:hAnsi="Arial" w:cs="Arial"/>
          <w:sz w:val="24"/>
        </w:rPr>
      </w:pPr>
      <w:r>
        <w:rPr>
          <w:rFonts w:ascii="Arial" w:hAnsi="Arial" w:cs="Arial"/>
          <w:sz w:val="24"/>
        </w:rPr>
        <w:t xml:space="preserve">Adriana Beltran, Oficina de Washington para Asuntos Latinoamericanos –WOLA–. </w:t>
      </w:r>
    </w:p>
    <w:p w:rsidR="005970FA" w:rsidRDefault="006D0F69" w:rsidP="00FC5569">
      <w:pPr>
        <w:spacing w:line="360" w:lineRule="auto"/>
        <w:ind w:left="720"/>
        <w:jc w:val="both"/>
        <w:rPr>
          <w:rFonts w:ascii="Arial" w:hAnsi="Arial" w:cs="Arial"/>
          <w:lang w:val="es-GT"/>
        </w:rPr>
      </w:pPr>
      <w:r>
        <w:rPr>
          <w:rFonts w:ascii="Arial" w:hAnsi="Arial" w:cs="Arial"/>
          <w:noProof/>
          <w:lang w:val="es-GT" w:eastAsia="es-GT"/>
        </w:rPr>
        <w:drawing>
          <wp:anchor distT="0" distB="0" distL="114300" distR="114300" simplePos="0" relativeHeight="251704320" behindDoc="0" locked="0" layoutInCell="1" allowOverlap="1" wp14:anchorId="6095886D" wp14:editId="639F99C2">
            <wp:simplePos x="0" y="0"/>
            <wp:positionH relativeFrom="margin">
              <wp:posOffset>2505075</wp:posOffset>
            </wp:positionH>
            <wp:positionV relativeFrom="paragraph">
              <wp:posOffset>384810</wp:posOffset>
            </wp:positionV>
            <wp:extent cx="3261360" cy="2447925"/>
            <wp:effectExtent l="0" t="0" r="0" b="9525"/>
            <wp:wrapSquare wrapText="bothSides"/>
            <wp:docPr id="28" name="Imagen 28" descr="C:\Users\spalomo\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palomo\AppData\Local\Microsoft\Windows\INetCache\Content.Word\unname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6136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s-GT" w:eastAsia="es-GT"/>
        </w:rPr>
        <w:drawing>
          <wp:anchor distT="0" distB="0" distL="114300" distR="114300" simplePos="0" relativeHeight="251702272" behindDoc="0" locked="0" layoutInCell="1" allowOverlap="1" wp14:anchorId="778EC65A" wp14:editId="3B5C6A00">
            <wp:simplePos x="0" y="0"/>
            <wp:positionH relativeFrom="margin">
              <wp:align>left</wp:align>
            </wp:positionH>
            <wp:positionV relativeFrom="paragraph">
              <wp:posOffset>22860</wp:posOffset>
            </wp:positionV>
            <wp:extent cx="2324100" cy="3098800"/>
            <wp:effectExtent l="0" t="0" r="0" b="6350"/>
            <wp:wrapSquare wrapText="bothSides"/>
            <wp:docPr id="6" name="Imagen 6" descr="C:\Users\spalomo\AppData\Local\Microsoft\Windows\INetCache\Content.Word\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palomo\AppData\Local\Microsoft\Windows\INetCache\Content.Word\unnamed.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24100" cy="309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600F" w:rsidRPr="0015535F" w:rsidRDefault="008E600F" w:rsidP="006D0F69">
      <w:pPr>
        <w:rPr>
          <w:rFonts w:ascii="Arial" w:hAnsi="Arial" w:cs="Arial"/>
        </w:rPr>
      </w:pPr>
    </w:p>
    <w:sectPr w:rsidR="008E600F" w:rsidRPr="0015535F" w:rsidSect="00F373EF">
      <w:footerReference w:type="default" r:id="rId55"/>
      <w:pgSz w:w="12240" w:h="15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6135" w:rsidRDefault="002C6135" w:rsidP="00F373EF">
      <w:r>
        <w:separator/>
      </w:r>
    </w:p>
  </w:endnote>
  <w:endnote w:type="continuationSeparator" w:id="0">
    <w:p w:rsidR="002C6135" w:rsidRDefault="002C6135" w:rsidP="00F37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497720"/>
      <w:docPartObj>
        <w:docPartGallery w:val="Page Numbers (Bottom of Page)"/>
        <w:docPartUnique/>
      </w:docPartObj>
    </w:sdtPr>
    <w:sdtContent>
      <w:p w:rsidR="002C6135" w:rsidRDefault="002C6135">
        <w:pPr>
          <w:pStyle w:val="Piedepgina"/>
          <w:jc w:val="right"/>
        </w:pPr>
        <w:r>
          <w:fldChar w:fldCharType="begin"/>
        </w:r>
        <w:r>
          <w:instrText>PAGE   \* MERGEFORMAT</w:instrText>
        </w:r>
        <w:r>
          <w:fldChar w:fldCharType="separate"/>
        </w:r>
        <w:r w:rsidR="006D7108" w:rsidRPr="006D7108">
          <w:rPr>
            <w:noProof/>
            <w:lang w:val="es-ES"/>
          </w:rPr>
          <w:t>1</w:t>
        </w:r>
        <w:r>
          <w:fldChar w:fldCharType="end"/>
        </w:r>
      </w:p>
    </w:sdtContent>
  </w:sdt>
  <w:p w:rsidR="002C6135" w:rsidRDefault="002C6135">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238383"/>
      <w:docPartObj>
        <w:docPartGallery w:val="Page Numbers (Bottom of Page)"/>
        <w:docPartUnique/>
      </w:docPartObj>
    </w:sdtPr>
    <w:sdtContent>
      <w:p w:rsidR="002C6135" w:rsidRDefault="002C6135">
        <w:pPr>
          <w:pStyle w:val="Piedepgina"/>
          <w:jc w:val="right"/>
        </w:pPr>
      </w:p>
      <w:p w:rsidR="002C6135" w:rsidRDefault="002C6135">
        <w:pPr>
          <w:pStyle w:val="Piedepgina"/>
          <w:jc w:val="right"/>
        </w:pPr>
        <w:r>
          <w:rPr>
            <w:noProof/>
            <w:lang w:val="es-GT" w:eastAsia="es-GT"/>
          </w:rPr>
          <w:drawing>
            <wp:anchor distT="0" distB="0" distL="114300" distR="114300" simplePos="0" relativeHeight="251659264" behindDoc="1" locked="0" layoutInCell="1" allowOverlap="1">
              <wp:simplePos x="0" y="0"/>
              <wp:positionH relativeFrom="column">
                <wp:posOffset>-499110</wp:posOffset>
              </wp:positionH>
              <wp:positionV relativeFrom="paragraph">
                <wp:posOffset>-130811</wp:posOffset>
              </wp:positionV>
              <wp:extent cx="6417310" cy="58102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E DE PAGINA.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17456" cy="581038"/>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6D7108" w:rsidRPr="006D7108">
          <w:rPr>
            <w:noProof/>
            <w:lang w:val="es-ES"/>
          </w:rPr>
          <w:t>1</w:t>
        </w:r>
        <w:r>
          <w:fldChar w:fldCharType="end"/>
        </w:r>
      </w:p>
    </w:sdtContent>
  </w:sdt>
  <w:p w:rsidR="002C6135" w:rsidRDefault="002C613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6135" w:rsidRDefault="002C6135" w:rsidP="00F373EF">
      <w:r>
        <w:separator/>
      </w:r>
    </w:p>
  </w:footnote>
  <w:footnote w:type="continuationSeparator" w:id="0">
    <w:p w:rsidR="002C6135" w:rsidRDefault="002C6135" w:rsidP="00F373E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135" w:rsidRDefault="002C6135">
    <w:pPr>
      <w:pStyle w:val="Encabezado"/>
    </w:pPr>
    <w:r>
      <w:rPr>
        <w:noProof/>
        <w:lang w:val="es-GT" w:eastAsia="es-GT"/>
      </w:rPr>
      <w:drawing>
        <wp:anchor distT="0" distB="0" distL="114300" distR="114300" simplePos="0" relativeHeight="251658240" behindDoc="1" locked="0" layoutInCell="1" allowOverlap="1">
          <wp:simplePos x="0" y="0"/>
          <wp:positionH relativeFrom="column">
            <wp:posOffset>-1099185</wp:posOffset>
          </wp:positionH>
          <wp:positionV relativeFrom="paragraph">
            <wp:posOffset>-325120</wp:posOffset>
          </wp:positionV>
          <wp:extent cx="7876622" cy="596228"/>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cabezado 4to Inform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76622" cy="59622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22C39"/>
    <w:multiLevelType w:val="hybridMultilevel"/>
    <w:tmpl w:val="B088FB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2545C0B"/>
    <w:multiLevelType w:val="hybridMultilevel"/>
    <w:tmpl w:val="F31AE03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B28113D"/>
    <w:multiLevelType w:val="hybridMultilevel"/>
    <w:tmpl w:val="CF162520"/>
    <w:lvl w:ilvl="0" w:tplc="9F90F432">
      <w:start w:val="3"/>
      <w:numFmt w:val="bullet"/>
      <w:lvlText w:val="-"/>
      <w:lvlJc w:val="left"/>
      <w:pPr>
        <w:ind w:left="1080" w:hanging="360"/>
      </w:pPr>
      <w:rPr>
        <w:rFonts w:ascii="Arial" w:eastAsiaTheme="minorHAnsi" w:hAnsi="Arial" w:cs="Arial" w:hint="default"/>
        <w:b/>
        <w:sz w:val="24"/>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1C2A3535"/>
    <w:multiLevelType w:val="hybridMultilevel"/>
    <w:tmpl w:val="23ACC50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2A7509C2"/>
    <w:multiLevelType w:val="hybridMultilevel"/>
    <w:tmpl w:val="30406352"/>
    <w:lvl w:ilvl="0" w:tplc="DEA623A0">
      <w:start w:val="1"/>
      <w:numFmt w:val="bullet"/>
      <w:lvlText w:val="-"/>
      <w:lvlJc w:val="left"/>
      <w:pPr>
        <w:ind w:left="1080" w:hanging="360"/>
      </w:pPr>
      <w:rPr>
        <w:rFonts w:ascii="Arial" w:eastAsiaTheme="minorHAnsi" w:hAnsi="Arial" w:cs="Arial" w:hint="default"/>
        <w:sz w:val="24"/>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5" w15:restartNumberingAfterBreak="0">
    <w:nsid w:val="30BD05AE"/>
    <w:multiLevelType w:val="hybridMultilevel"/>
    <w:tmpl w:val="786671F2"/>
    <w:lvl w:ilvl="0" w:tplc="983232CE">
      <w:start w:val="2"/>
      <w:numFmt w:val="bullet"/>
      <w:lvlText w:val=""/>
      <w:lvlJc w:val="left"/>
      <w:pPr>
        <w:ind w:left="720" w:hanging="360"/>
      </w:pPr>
      <w:rPr>
        <w:rFonts w:ascii="Symbol" w:eastAsiaTheme="minorHAnsi" w:hAnsi="Symbo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31DA34C3"/>
    <w:multiLevelType w:val="hybridMultilevel"/>
    <w:tmpl w:val="23ACC50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32E83C66"/>
    <w:multiLevelType w:val="hybridMultilevel"/>
    <w:tmpl w:val="2BF8363C"/>
    <w:lvl w:ilvl="0" w:tplc="07A46926">
      <w:start w:val="1"/>
      <w:numFmt w:val="decimal"/>
      <w:lvlText w:val="%1."/>
      <w:lvlJc w:val="left"/>
      <w:pPr>
        <w:ind w:left="720" w:hanging="360"/>
      </w:pPr>
      <w:rPr>
        <w:rFonts w:hint="default"/>
        <w:sz w:val="24"/>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3D52775"/>
    <w:multiLevelType w:val="hybridMultilevel"/>
    <w:tmpl w:val="23ACC50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6CF6257"/>
    <w:multiLevelType w:val="hybridMultilevel"/>
    <w:tmpl w:val="7608A984"/>
    <w:lvl w:ilvl="0" w:tplc="EAFC7164">
      <w:start w:val="1"/>
      <w:numFmt w:val="decimal"/>
      <w:lvlText w:val="%1)"/>
      <w:lvlJc w:val="left"/>
      <w:pPr>
        <w:ind w:left="1410" w:hanging="69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10" w15:restartNumberingAfterBreak="0">
    <w:nsid w:val="37C66408"/>
    <w:multiLevelType w:val="hybridMultilevel"/>
    <w:tmpl w:val="64A0E67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39510DDC"/>
    <w:multiLevelType w:val="hybridMultilevel"/>
    <w:tmpl w:val="EA8A7262"/>
    <w:lvl w:ilvl="0" w:tplc="DAE2BD20">
      <w:start w:val="2"/>
      <w:numFmt w:val="bullet"/>
      <w:lvlText w:val="-"/>
      <w:lvlJc w:val="left"/>
      <w:pPr>
        <w:ind w:left="1080" w:hanging="360"/>
      </w:pPr>
      <w:rPr>
        <w:rFonts w:ascii="Arial" w:eastAsiaTheme="minorHAnsi" w:hAnsi="Arial" w:cs="Aria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12" w15:restartNumberingAfterBreak="0">
    <w:nsid w:val="48FB10DC"/>
    <w:multiLevelType w:val="hybridMultilevel"/>
    <w:tmpl w:val="D2A24496"/>
    <w:lvl w:ilvl="0" w:tplc="100A0001">
      <w:start w:val="1"/>
      <w:numFmt w:val="bullet"/>
      <w:lvlText w:val=""/>
      <w:lvlJc w:val="left"/>
      <w:pPr>
        <w:ind w:left="1777" w:hanging="360"/>
      </w:pPr>
      <w:rPr>
        <w:rFonts w:ascii="Symbol" w:hAnsi="Symbol" w:hint="default"/>
      </w:rPr>
    </w:lvl>
    <w:lvl w:ilvl="1" w:tplc="100A0003" w:tentative="1">
      <w:start w:val="1"/>
      <w:numFmt w:val="bullet"/>
      <w:lvlText w:val="o"/>
      <w:lvlJc w:val="left"/>
      <w:pPr>
        <w:ind w:left="2497" w:hanging="360"/>
      </w:pPr>
      <w:rPr>
        <w:rFonts w:ascii="Courier New" w:hAnsi="Courier New" w:cs="Courier New" w:hint="default"/>
      </w:rPr>
    </w:lvl>
    <w:lvl w:ilvl="2" w:tplc="100A0005" w:tentative="1">
      <w:start w:val="1"/>
      <w:numFmt w:val="bullet"/>
      <w:lvlText w:val=""/>
      <w:lvlJc w:val="left"/>
      <w:pPr>
        <w:ind w:left="3217" w:hanging="360"/>
      </w:pPr>
      <w:rPr>
        <w:rFonts w:ascii="Wingdings" w:hAnsi="Wingdings" w:hint="default"/>
      </w:rPr>
    </w:lvl>
    <w:lvl w:ilvl="3" w:tplc="100A0001" w:tentative="1">
      <w:start w:val="1"/>
      <w:numFmt w:val="bullet"/>
      <w:lvlText w:val=""/>
      <w:lvlJc w:val="left"/>
      <w:pPr>
        <w:ind w:left="3937" w:hanging="360"/>
      </w:pPr>
      <w:rPr>
        <w:rFonts w:ascii="Symbol" w:hAnsi="Symbol" w:hint="default"/>
      </w:rPr>
    </w:lvl>
    <w:lvl w:ilvl="4" w:tplc="100A0003" w:tentative="1">
      <w:start w:val="1"/>
      <w:numFmt w:val="bullet"/>
      <w:lvlText w:val="o"/>
      <w:lvlJc w:val="left"/>
      <w:pPr>
        <w:ind w:left="4657" w:hanging="360"/>
      </w:pPr>
      <w:rPr>
        <w:rFonts w:ascii="Courier New" w:hAnsi="Courier New" w:cs="Courier New" w:hint="default"/>
      </w:rPr>
    </w:lvl>
    <w:lvl w:ilvl="5" w:tplc="100A0005" w:tentative="1">
      <w:start w:val="1"/>
      <w:numFmt w:val="bullet"/>
      <w:lvlText w:val=""/>
      <w:lvlJc w:val="left"/>
      <w:pPr>
        <w:ind w:left="5377" w:hanging="360"/>
      </w:pPr>
      <w:rPr>
        <w:rFonts w:ascii="Wingdings" w:hAnsi="Wingdings" w:hint="default"/>
      </w:rPr>
    </w:lvl>
    <w:lvl w:ilvl="6" w:tplc="100A0001" w:tentative="1">
      <w:start w:val="1"/>
      <w:numFmt w:val="bullet"/>
      <w:lvlText w:val=""/>
      <w:lvlJc w:val="left"/>
      <w:pPr>
        <w:ind w:left="6097" w:hanging="360"/>
      </w:pPr>
      <w:rPr>
        <w:rFonts w:ascii="Symbol" w:hAnsi="Symbol" w:hint="default"/>
      </w:rPr>
    </w:lvl>
    <w:lvl w:ilvl="7" w:tplc="100A0003" w:tentative="1">
      <w:start w:val="1"/>
      <w:numFmt w:val="bullet"/>
      <w:lvlText w:val="o"/>
      <w:lvlJc w:val="left"/>
      <w:pPr>
        <w:ind w:left="6817" w:hanging="360"/>
      </w:pPr>
      <w:rPr>
        <w:rFonts w:ascii="Courier New" w:hAnsi="Courier New" w:cs="Courier New" w:hint="default"/>
      </w:rPr>
    </w:lvl>
    <w:lvl w:ilvl="8" w:tplc="100A0005" w:tentative="1">
      <w:start w:val="1"/>
      <w:numFmt w:val="bullet"/>
      <w:lvlText w:val=""/>
      <w:lvlJc w:val="left"/>
      <w:pPr>
        <w:ind w:left="7537" w:hanging="360"/>
      </w:pPr>
      <w:rPr>
        <w:rFonts w:ascii="Wingdings" w:hAnsi="Wingdings" w:hint="default"/>
      </w:rPr>
    </w:lvl>
  </w:abstractNum>
  <w:abstractNum w:abstractNumId="13" w15:restartNumberingAfterBreak="0">
    <w:nsid w:val="4A2F2090"/>
    <w:multiLevelType w:val="hybridMultilevel"/>
    <w:tmpl w:val="F99ED480"/>
    <w:lvl w:ilvl="0" w:tplc="E2DE0714">
      <w:start w:val="1"/>
      <w:numFmt w:val="bullet"/>
      <w:lvlText w:val=""/>
      <w:lvlJc w:val="left"/>
      <w:pPr>
        <w:tabs>
          <w:tab w:val="num" w:pos="720"/>
        </w:tabs>
        <w:ind w:left="720" w:hanging="360"/>
      </w:pPr>
      <w:rPr>
        <w:rFonts w:ascii="Wingdings" w:hAnsi="Wingdings" w:hint="default"/>
      </w:rPr>
    </w:lvl>
    <w:lvl w:ilvl="1" w:tplc="F72852A0" w:tentative="1">
      <w:start w:val="1"/>
      <w:numFmt w:val="bullet"/>
      <w:lvlText w:val=""/>
      <w:lvlJc w:val="left"/>
      <w:pPr>
        <w:tabs>
          <w:tab w:val="num" w:pos="1440"/>
        </w:tabs>
        <w:ind w:left="1440" w:hanging="360"/>
      </w:pPr>
      <w:rPr>
        <w:rFonts w:ascii="Wingdings" w:hAnsi="Wingdings" w:hint="default"/>
      </w:rPr>
    </w:lvl>
    <w:lvl w:ilvl="2" w:tplc="457865EA" w:tentative="1">
      <w:start w:val="1"/>
      <w:numFmt w:val="bullet"/>
      <w:lvlText w:val=""/>
      <w:lvlJc w:val="left"/>
      <w:pPr>
        <w:tabs>
          <w:tab w:val="num" w:pos="2160"/>
        </w:tabs>
        <w:ind w:left="2160" w:hanging="360"/>
      </w:pPr>
      <w:rPr>
        <w:rFonts w:ascii="Wingdings" w:hAnsi="Wingdings" w:hint="default"/>
      </w:rPr>
    </w:lvl>
    <w:lvl w:ilvl="3" w:tplc="58BEE2BC" w:tentative="1">
      <w:start w:val="1"/>
      <w:numFmt w:val="bullet"/>
      <w:lvlText w:val=""/>
      <w:lvlJc w:val="left"/>
      <w:pPr>
        <w:tabs>
          <w:tab w:val="num" w:pos="2880"/>
        </w:tabs>
        <w:ind w:left="2880" w:hanging="360"/>
      </w:pPr>
      <w:rPr>
        <w:rFonts w:ascii="Wingdings" w:hAnsi="Wingdings" w:hint="default"/>
      </w:rPr>
    </w:lvl>
    <w:lvl w:ilvl="4" w:tplc="FDB810A6" w:tentative="1">
      <w:start w:val="1"/>
      <w:numFmt w:val="bullet"/>
      <w:lvlText w:val=""/>
      <w:lvlJc w:val="left"/>
      <w:pPr>
        <w:tabs>
          <w:tab w:val="num" w:pos="3600"/>
        </w:tabs>
        <w:ind w:left="3600" w:hanging="360"/>
      </w:pPr>
      <w:rPr>
        <w:rFonts w:ascii="Wingdings" w:hAnsi="Wingdings" w:hint="default"/>
      </w:rPr>
    </w:lvl>
    <w:lvl w:ilvl="5" w:tplc="ECB6A7EA" w:tentative="1">
      <w:start w:val="1"/>
      <w:numFmt w:val="bullet"/>
      <w:lvlText w:val=""/>
      <w:lvlJc w:val="left"/>
      <w:pPr>
        <w:tabs>
          <w:tab w:val="num" w:pos="4320"/>
        </w:tabs>
        <w:ind w:left="4320" w:hanging="360"/>
      </w:pPr>
      <w:rPr>
        <w:rFonts w:ascii="Wingdings" w:hAnsi="Wingdings" w:hint="default"/>
      </w:rPr>
    </w:lvl>
    <w:lvl w:ilvl="6" w:tplc="4FDAC060" w:tentative="1">
      <w:start w:val="1"/>
      <w:numFmt w:val="bullet"/>
      <w:lvlText w:val=""/>
      <w:lvlJc w:val="left"/>
      <w:pPr>
        <w:tabs>
          <w:tab w:val="num" w:pos="5040"/>
        </w:tabs>
        <w:ind w:left="5040" w:hanging="360"/>
      </w:pPr>
      <w:rPr>
        <w:rFonts w:ascii="Wingdings" w:hAnsi="Wingdings" w:hint="default"/>
      </w:rPr>
    </w:lvl>
    <w:lvl w:ilvl="7" w:tplc="9E48BBA6" w:tentative="1">
      <w:start w:val="1"/>
      <w:numFmt w:val="bullet"/>
      <w:lvlText w:val=""/>
      <w:lvlJc w:val="left"/>
      <w:pPr>
        <w:tabs>
          <w:tab w:val="num" w:pos="5760"/>
        </w:tabs>
        <w:ind w:left="5760" w:hanging="360"/>
      </w:pPr>
      <w:rPr>
        <w:rFonts w:ascii="Wingdings" w:hAnsi="Wingdings" w:hint="default"/>
      </w:rPr>
    </w:lvl>
    <w:lvl w:ilvl="8" w:tplc="8306DC2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E3100D"/>
    <w:multiLevelType w:val="hybridMultilevel"/>
    <w:tmpl w:val="56C2A0F2"/>
    <w:lvl w:ilvl="0" w:tplc="2B96A4F8">
      <w:start w:val="5"/>
      <w:numFmt w:val="bullet"/>
      <w:lvlText w:val=""/>
      <w:lvlJc w:val="left"/>
      <w:pPr>
        <w:ind w:left="720" w:hanging="360"/>
      </w:pPr>
      <w:rPr>
        <w:rFonts w:ascii="Symbol" w:eastAsiaTheme="minorHAnsi" w:hAnsi="Symbo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E9A7DB9"/>
    <w:multiLevelType w:val="hybridMultilevel"/>
    <w:tmpl w:val="20F25F0A"/>
    <w:lvl w:ilvl="0" w:tplc="7A627854">
      <w:start w:val="1"/>
      <w:numFmt w:val="decimal"/>
      <w:lvlText w:val="%1."/>
      <w:lvlJc w:val="left"/>
      <w:pPr>
        <w:ind w:left="720" w:hanging="360"/>
      </w:pPr>
      <w:rPr>
        <w:rFonts w:hint="default"/>
        <w:b/>
        <w:sz w:val="2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5123ECA"/>
    <w:multiLevelType w:val="hybridMultilevel"/>
    <w:tmpl w:val="56CC3F00"/>
    <w:lvl w:ilvl="0" w:tplc="040A000F">
      <w:start w:val="6"/>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7516E50"/>
    <w:multiLevelType w:val="hybridMultilevel"/>
    <w:tmpl w:val="D2A8283C"/>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8" w15:restartNumberingAfterBreak="0">
    <w:nsid w:val="67FA3CB4"/>
    <w:multiLevelType w:val="hybridMultilevel"/>
    <w:tmpl w:val="23ACC50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6A7C7450"/>
    <w:multiLevelType w:val="hybridMultilevel"/>
    <w:tmpl w:val="091E3410"/>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20" w15:restartNumberingAfterBreak="0">
    <w:nsid w:val="720200B8"/>
    <w:multiLevelType w:val="hybridMultilevel"/>
    <w:tmpl w:val="7106758E"/>
    <w:lvl w:ilvl="0" w:tplc="6968395E">
      <w:start w:val="1"/>
      <w:numFmt w:val="decimal"/>
      <w:lvlText w:val="%1."/>
      <w:lvlJc w:val="left"/>
      <w:pPr>
        <w:ind w:left="786" w:hanging="360"/>
      </w:pPr>
      <w:rPr>
        <w:rFonts w:ascii="Arial" w:hAnsi="Arial" w:cs="Arial" w:hint="default"/>
        <w:b/>
        <w:sz w:val="24"/>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7"/>
  </w:num>
  <w:num w:numId="2">
    <w:abstractNumId w:val="7"/>
  </w:num>
  <w:num w:numId="3">
    <w:abstractNumId w:val="4"/>
  </w:num>
  <w:num w:numId="4">
    <w:abstractNumId w:val="15"/>
  </w:num>
  <w:num w:numId="5">
    <w:abstractNumId w:val="1"/>
  </w:num>
  <w:num w:numId="6">
    <w:abstractNumId w:val="10"/>
  </w:num>
  <w:num w:numId="7">
    <w:abstractNumId w:val="20"/>
  </w:num>
  <w:num w:numId="8">
    <w:abstractNumId w:val="5"/>
  </w:num>
  <w:num w:numId="9">
    <w:abstractNumId w:val="13"/>
  </w:num>
  <w:num w:numId="10">
    <w:abstractNumId w:val="0"/>
  </w:num>
  <w:num w:numId="11">
    <w:abstractNumId w:val="16"/>
  </w:num>
  <w:num w:numId="12">
    <w:abstractNumId w:val="14"/>
  </w:num>
  <w:num w:numId="13">
    <w:abstractNumId w:val="3"/>
  </w:num>
  <w:num w:numId="14">
    <w:abstractNumId w:val="6"/>
  </w:num>
  <w:num w:numId="15">
    <w:abstractNumId w:val="18"/>
  </w:num>
  <w:num w:numId="16">
    <w:abstractNumId w:val="8"/>
  </w:num>
  <w:num w:numId="17">
    <w:abstractNumId w:val="12"/>
  </w:num>
  <w:num w:numId="18">
    <w:abstractNumId w:val="2"/>
  </w:num>
  <w:num w:numId="19">
    <w:abstractNumId w:val="9"/>
  </w:num>
  <w:num w:numId="20">
    <w:abstractNumId w:val="19"/>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F0E"/>
    <w:rsid w:val="00006D53"/>
    <w:rsid w:val="000122C8"/>
    <w:rsid w:val="00014F50"/>
    <w:rsid w:val="00034AE2"/>
    <w:rsid w:val="00036893"/>
    <w:rsid w:val="00062005"/>
    <w:rsid w:val="000946F1"/>
    <w:rsid w:val="000A6542"/>
    <w:rsid w:val="000B4499"/>
    <w:rsid w:val="000C5277"/>
    <w:rsid w:val="000C5D77"/>
    <w:rsid w:val="000F38EA"/>
    <w:rsid w:val="000F438A"/>
    <w:rsid w:val="0015535F"/>
    <w:rsid w:val="00175D0B"/>
    <w:rsid w:val="001C07D2"/>
    <w:rsid w:val="001C6DF9"/>
    <w:rsid w:val="001F1F75"/>
    <w:rsid w:val="00206679"/>
    <w:rsid w:val="0022342E"/>
    <w:rsid w:val="002371ED"/>
    <w:rsid w:val="00250B4F"/>
    <w:rsid w:val="002557FF"/>
    <w:rsid w:val="0027351F"/>
    <w:rsid w:val="0029010E"/>
    <w:rsid w:val="00293740"/>
    <w:rsid w:val="002A252B"/>
    <w:rsid w:val="002A49BD"/>
    <w:rsid w:val="002C6135"/>
    <w:rsid w:val="002F4971"/>
    <w:rsid w:val="00352AD8"/>
    <w:rsid w:val="00356C0A"/>
    <w:rsid w:val="00362DCC"/>
    <w:rsid w:val="00366D9C"/>
    <w:rsid w:val="0037092F"/>
    <w:rsid w:val="003831C5"/>
    <w:rsid w:val="00387CBF"/>
    <w:rsid w:val="00396CF1"/>
    <w:rsid w:val="003B0D08"/>
    <w:rsid w:val="003B215A"/>
    <w:rsid w:val="003C7139"/>
    <w:rsid w:val="003D27B5"/>
    <w:rsid w:val="0042585B"/>
    <w:rsid w:val="00441FC1"/>
    <w:rsid w:val="00461585"/>
    <w:rsid w:val="00465D47"/>
    <w:rsid w:val="004670DD"/>
    <w:rsid w:val="00480683"/>
    <w:rsid w:val="004C547D"/>
    <w:rsid w:val="004F2DB5"/>
    <w:rsid w:val="00501D2E"/>
    <w:rsid w:val="00514BAD"/>
    <w:rsid w:val="00531F0E"/>
    <w:rsid w:val="00534E42"/>
    <w:rsid w:val="0053769B"/>
    <w:rsid w:val="00553BA1"/>
    <w:rsid w:val="005970FA"/>
    <w:rsid w:val="0059714C"/>
    <w:rsid w:val="005D1B98"/>
    <w:rsid w:val="005D58FC"/>
    <w:rsid w:val="0062454D"/>
    <w:rsid w:val="006514CE"/>
    <w:rsid w:val="00694D60"/>
    <w:rsid w:val="006C5FD0"/>
    <w:rsid w:val="006C6D18"/>
    <w:rsid w:val="006D0F69"/>
    <w:rsid w:val="006D7108"/>
    <w:rsid w:val="006E1928"/>
    <w:rsid w:val="006E73D0"/>
    <w:rsid w:val="006F0343"/>
    <w:rsid w:val="00707F1A"/>
    <w:rsid w:val="0071745A"/>
    <w:rsid w:val="00724949"/>
    <w:rsid w:val="00732E68"/>
    <w:rsid w:val="007352DD"/>
    <w:rsid w:val="00760B4A"/>
    <w:rsid w:val="00766BFF"/>
    <w:rsid w:val="007B23DC"/>
    <w:rsid w:val="007B3C19"/>
    <w:rsid w:val="007C42EC"/>
    <w:rsid w:val="007C694E"/>
    <w:rsid w:val="007D665E"/>
    <w:rsid w:val="007E1DC6"/>
    <w:rsid w:val="007F36F3"/>
    <w:rsid w:val="00802A2C"/>
    <w:rsid w:val="008048C5"/>
    <w:rsid w:val="0082347F"/>
    <w:rsid w:val="00824CB2"/>
    <w:rsid w:val="00833BFF"/>
    <w:rsid w:val="00835461"/>
    <w:rsid w:val="00892D9E"/>
    <w:rsid w:val="008C187B"/>
    <w:rsid w:val="008D3B9A"/>
    <w:rsid w:val="008E5028"/>
    <w:rsid w:val="008E600F"/>
    <w:rsid w:val="008F34AC"/>
    <w:rsid w:val="008F759C"/>
    <w:rsid w:val="00902E5D"/>
    <w:rsid w:val="00924E19"/>
    <w:rsid w:val="009343A9"/>
    <w:rsid w:val="0094625B"/>
    <w:rsid w:val="00985111"/>
    <w:rsid w:val="00993E1C"/>
    <w:rsid w:val="00995137"/>
    <w:rsid w:val="009B1224"/>
    <w:rsid w:val="009D10FF"/>
    <w:rsid w:val="009F1A91"/>
    <w:rsid w:val="009F26F3"/>
    <w:rsid w:val="00A20A9E"/>
    <w:rsid w:val="00A34643"/>
    <w:rsid w:val="00A36C5A"/>
    <w:rsid w:val="00A36E06"/>
    <w:rsid w:val="00A37074"/>
    <w:rsid w:val="00A37407"/>
    <w:rsid w:val="00A410CB"/>
    <w:rsid w:val="00A4602A"/>
    <w:rsid w:val="00A61098"/>
    <w:rsid w:val="00A80708"/>
    <w:rsid w:val="00A90F65"/>
    <w:rsid w:val="00AB12BA"/>
    <w:rsid w:val="00AB3347"/>
    <w:rsid w:val="00B076A5"/>
    <w:rsid w:val="00B149A8"/>
    <w:rsid w:val="00B464B9"/>
    <w:rsid w:val="00B56149"/>
    <w:rsid w:val="00B762A8"/>
    <w:rsid w:val="00B94CE5"/>
    <w:rsid w:val="00BA62D0"/>
    <w:rsid w:val="00BB375A"/>
    <w:rsid w:val="00BB597C"/>
    <w:rsid w:val="00BE4867"/>
    <w:rsid w:val="00C47935"/>
    <w:rsid w:val="00C479F9"/>
    <w:rsid w:val="00C773E4"/>
    <w:rsid w:val="00C86112"/>
    <w:rsid w:val="00C91C58"/>
    <w:rsid w:val="00CB1C04"/>
    <w:rsid w:val="00CB645A"/>
    <w:rsid w:val="00D03A7A"/>
    <w:rsid w:val="00D32D1A"/>
    <w:rsid w:val="00D46AC6"/>
    <w:rsid w:val="00D6030E"/>
    <w:rsid w:val="00D6739B"/>
    <w:rsid w:val="00D80CE6"/>
    <w:rsid w:val="00D8334F"/>
    <w:rsid w:val="00D8482E"/>
    <w:rsid w:val="00D9734E"/>
    <w:rsid w:val="00DA53A1"/>
    <w:rsid w:val="00DB0F41"/>
    <w:rsid w:val="00DC5B95"/>
    <w:rsid w:val="00DD4D6F"/>
    <w:rsid w:val="00DF33E0"/>
    <w:rsid w:val="00E26FD0"/>
    <w:rsid w:val="00E307A8"/>
    <w:rsid w:val="00E968C0"/>
    <w:rsid w:val="00EA4898"/>
    <w:rsid w:val="00EA69F6"/>
    <w:rsid w:val="00EB2A3E"/>
    <w:rsid w:val="00EB6C11"/>
    <w:rsid w:val="00ED5236"/>
    <w:rsid w:val="00EE43AE"/>
    <w:rsid w:val="00EF12BB"/>
    <w:rsid w:val="00F03057"/>
    <w:rsid w:val="00F2412E"/>
    <w:rsid w:val="00F31830"/>
    <w:rsid w:val="00F373EF"/>
    <w:rsid w:val="00F459CD"/>
    <w:rsid w:val="00F63100"/>
    <w:rsid w:val="00F63E35"/>
    <w:rsid w:val="00F71C00"/>
    <w:rsid w:val="00FB1802"/>
    <w:rsid w:val="00FC5569"/>
    <w:rsid w:val="00FC6BBF"/>
    <w:rsid w:val="00FD502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088536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683"/>
  </w:style>
  <w:style w:type="paragraph" w:styleId="Ttulo1">
    <w:name w:val="heading 1"/>
    <w:basedOn w:val="Normal"/>
    <w:next w:val="Normal"/>
    <w:link w:val="Ttulo1Car"/>
    <w:uiPriority w:val="9"/>
    <w:qFormat/>
    <w:rsid w:val="00F373E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E43AE"/>
    <w:pPr>
      <w:spacing w:after="200" w:line="276" w:lineRule="auto"/>
      <w:ind w:left="720"/>
      <w:contextualSpacing/>
    </w:pPr>
    <w:rPr>
      <w:sz w:val="22"/>
      <w:szCs w:val="22"/>
      <w:lang w:val="es-GT"/>
    </w:rPr>
  </w:style>
  <w:style w:type="table" w:styleId="Tabladecuadrcula5oscura-nfasis1">
    <w:name w:val="Grid Table 5 Dark Accent 1"/>
    <w:basedOn w:val="Tablanormal"/>
    <w:uiPriority w:val="50"/>
    <w:rsid w:val="00387CBF"/>
    <w:rPr>
      <w:sz w:val="22"/>
      <w:szCs w:val="22"/>
      <w:lang w:val="es-G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5">
    <w:name w:val="Grid Table 5 Dark Accent 5"/>
    <w:basedOn w:val="Tablanormal"/>
    <w:uiPriority w:val="50"/>
    <w:rsid w:val="00387C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Cuadrculamedia3-nfasis1">
    <w:name w:val="Medium Grid 3 Accent 1"/>
    <w:basedOn w:val="Tablanormal"/>
    <w:uiPriority w:val="69"/>
    <w:rsid w:val="009D10FF"/>
    <w:rPr>
      <w:sz w:val="22"/>
      <w:szCs w:val="22"/>
      <w:lang w:val="es-GT"/>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Tablaconcuadrcula">
    <w:name w:val="Table Grid"/>
    <w:basedOn w:val="Tablanormal"/>
    <w:uiPriority w:val="39"/>
    <w:rsid w:val="00F030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E600F"/>
    <w:rPr>
      <w:color w:val="0563C1" w:themeColor="hyperlink"/>
      <w:u w:val="single"/>
    </w:rPr>
  </w:style>
  <w:style w:type="paragraph" w:styleId="Sinespaciado">
    <w:name w:val="No Spacing"/>
    <w:uiPriority w:val="1"/>
    <w:qFormat/>
    <w:rsid w:val="002A49BD"/>
    <w:rPr>
      <w:sz w:val="22"/>
      <w:szCs w:val="22"/>
      <w:lang w:val="es-GT"/>
    </w:rPr>
  </w:style>
  <w:style w:type="paragraph" w:styleId="Encabezado">
    <w:name w:val="header"/>
    <w:basedOn w:val="Normal"/>
    <w:link w:val="EncabezadoCar"/>
    <w:uiPriority w:val="99"/>
    <w:unhideWhenUsed/>
    <w:rsid w:val="00F373EF"/>
    <w:pPr>
      <w:tabs>
        <w:tab w:val="center" w:pos="4419"/>
        <w:tab w:val="right" w:pos="8838"/>
      </w:tabs>
    </w:pPr>
  </w:style>
  <w:style w:type="character" w:customStyle="1" w:styleId="EncabezadoCar">
    <w:name w:val="Encabezado Car"/>
    <w:basedOn w:val="Fuentedeprrafopredeter"/>
    <w:link w:val="Encabezado"/>
    <w:uiPriority w:val="99"/>
    <w:rsid w:val="00F373EF"/>
  </w:style>
  <w:style w:type="paragraph" w:styleId="Piedepgina">
    <w:name w:val="footer"/>
    <w:basedOn w:val="Normal"/>
    <w:link w:val="PiedepginaCar"/>
    <w:uiPriority w:val="99"/>
    <w:unhideWhenUsed/>
    <w:rsid w:val="00F373EF"/>
    <w:pPr>
      <w:tabs>
        <w:tab w:val="center" w:pos="4419"/>
        <w:tab w:val="right" w:pos="8838"/>
      </w:tabs>
    </w:pPr>
  </w:style>
  <w:style w:type="character" w:customStyle="1" w:styleId="PiedepginaCar">
    <w:name w:val="Pie de página Car"/>
    <w:basedOn w:val="Fuentedeprrafopredeter"/>
    <w:link w:val="Piedepgina"/>
    <w:uiPriority w:val="99"/>
    <w:rsid w:val="00F373EF"/>
  </w:style>
  <w:style w:type="character" w:customStyle="1" w:styleId="Ttulo1Car">
    <w:name w:val="Título 1 Car"/>
    <w:basedOn w:val="Fuentedeprrafopredeter"/>
    <w:link w:val="Ttulo1"/>
    <w:uiPriority w:val="9"/>
    <w:rsid w:val="00F373EF"/>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94D60"/>
    <w:pPr>
      <w:spacing w:line="259" w:lineRule="auto"/>
      <w:outlineLvl w:val="9"/>
    </w:pPr>
    <w:rPr>
      <w:lang w:val="es-GT" w:eastAsia="es-GT"/>
    </w:rPr>
  </w:style>
  <w:style w:type="paragraph" w:styleId="TDC1">
    <w:name w:val="toc 1"/>
    <w:basedOn w:val="Normal"/>
    <w:next w:val="Normal"/>
    <w:autoRedefine/>
    <w:uiPriority w:val="39"/>
    <w:unhideWhenUsed/>
    <w:rsid w:val="00694D60"/>
    <w:pPr>
      <w:spacing w:after="100"/>
    </w:pPr>
  </w:style>
  <w:style w:type="paragraph" w:styleId="TDC2">
    <w:name w:val="toc 2"/>
    <w:basedOn w:val="Normal"/>
    <w:next w:val="Normal"/>
    <w:autoRedefine/>
    <w:uiPriority w:val="39"/>
    <w:unhideWhenUsed/>
    <w:rsid w:val="00694D6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412456">
      <w:bodyDiv w:val="1"/>
      <w:marLeft w:val="0"/>
      <w:marRight w:val="0"/>
      <w:marTop w:val="0"/>
      <w:marBottom w:val="0"/>
      <w:divBdr>
        <w:top w:val="none" w:sz="0" w:space="0" w:color="auto"/>
        <w:left w:val="none" w:sz="0" w:space="0" w:color="auto"/>
        <w:bottom w:val="none" w:sz="0" w:space="0" w:color="auto"/>
        <w:right w:val="none" w:sz="0" w:space="0" w:color="auto"/>
      </w:divBdr>
      <w:divsChild>
        <w:div w:id="411245164">
          <w:marLeft w:val="403"/>
          <w:marRight w:val="0"/>
          <w:marTop w:val="115"/>
          <w:marBottom w:val="0"/>
          <w:divBdr>
            <w:top w:val="none" w:sz="0" w:space="0" w:color="auto"/>
            <w:left w:val="none" w:sz="0" w:space="0" w:color="auto"/>
            <w:bottom w:val="none" w:sz="0" w:space="0" w:color="auto"/>
            <w:right w:val="none" w:sz="0" w:space="0" w:color="auto"/>
          </w:divBdr>
        </w:div>
        <w:div w:id="492263498">
          <w:marLeft w:val="403"/>
          <w:marRight w:val="0"/>
          <w:marTop w:val="115"/>
          <w:marBottom w:val="0"/>
          <w:divBdr>
            <w:top w:val="none" w:sz="0" w:space="0" w:color="auto"/>
            <w:left w:val="none" w:sz="0" w:space="0" w:color="auto"/>
            <w:bottom w:val="none" w:sz="0" w:space="0" w:color="auto"/>
            <w:right w:val="none" w:sz="0" w:space="0" w:color="auto"/>
          </w:divBdr>
        </w:div>
        <w:div w:id="1349139846">
          <w:marLeft w:val="403"/>
          <w:marRight w:val="0"/>
          <w:marTop w:val="115"/>
          <w:marBottom w:val="0"/>
          <w:divBdr>
            <w:top w:val="none" w:sz="0" w:space="0" w:color="auto"/>
            <w:left w:val="none" w:sz="0" w:space="0" w:color="auto"/>
            <w:bottom w:val="none" w:sz="0" w:space="0" w:color="auto"/>
            <w:right w:val="none" w:sz="0" w:space="0" w:color="auto"/>
          </w:divBdr>
        </w:div>
        <w:div w:id="1617251490">
          <w:marLeft w:val="403"/>
          <w:marRight w:val="0"/>
          <w:marTop w:val="115"/>
          <w:marBottom w:val="0"/>
          <w:divBdr>
            <w:top w:val="none" w:sz="0" w:space="0" w:color="auto"/>
            <w:left w:val="none" w:sz="0" w:space="0" w:color="auto"/>
            <w:bottom w:val="none" w:sz="0" w:space="0" w:color="auto"/>
            <w:right w:val="none" w:sz="0" w:space="0" w:color="auto"/>
          </w:divBdr>
        </w:div>
        <w:div w:id="1891182582">
          <w:marLeft w:val="403"/>
          <w:marRight w:val="0"/>
          <w:marTop w:val="115"/>
          <w:marBottom w:val="0"/>
          <w:divBdr>
            <w:top w:val="none" w:sz="0" w:space="0" w:color="auto"/>
            <w:left w:val="none" w:sz="0" w:space="0" w:color="auto"/>
            <w:bottom w:val="none" w:sz="0" w:space="0" w:color="auto"/>
            <w:right w:val="none" w:sz="0" w:space="0" w:color="auto"/>
          </w:divBdr>
        </w:div>
        <w:div w:id="2003850576">
          <w:marLeft w:val="403"/>
          <w:marRight w:val="0"/>
          <w:marTop w:val="115"/>
          <w:marBottom w:val="0"/>
          <w:divBdr>
            <w:top w:val="none" w:sz="0" w:space="0" w:color="auto"/>
            <w:left w:val="none" w:sz="0" w:space="0" w:color="auto"/>
            <w:bottom w:val="none" w:sz="0" w:space="0" w:color="auto"/>
            <w:right w:val="none" w:sz="0" w:space="0" w:color="auto"/>
          </w:divBdr>
        </w:div>
      </w:divsChild>
    </w:div>
    <w:div w:id="963267540">
      <w:bodyDiv w:val="1"/>
      <w:marLeft w:val="0"/>
      <w:marRight w:val="0"/>
      <w:marTop w:val="0"/>
      <w:marBottom w:val="0"/>
      <w:divBdr>
        <w:top w:val="none" w:sz="0" w:space="0" w:color="auto"/>
        <w:left w:val="none" w:sz="0" w:space="0" w:color="auto"/>
        <w:bottom w:val="none" w:sz="0" w:space="0" w:color="auto"/>
        <w:right w:val="none" w:sz="0" w:space="0" w:color="auto"/>
      </w:divBdr>
    </w:div>
    <w:div w:id="17137700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chart" Target="charts/chart8.xml"/><Relationship Id="rId26" Type="http://schemas.openxmlformats.org/officeDocument/2006/relationships/chart" Target="charts/chart16.xml"/><Relationship Id="rId39" Type="http://schemas.openxmlformats.org/officeDocument/2006/relationships/chart" Target="charts/chart28.xml"/><Relationship Id="rId21" Type="http://schemas.openxmlformats.org/officeDocument/2006/relationships/chart" Target="charts/chart11.xml"/><Relationship Id="rId34" Type="http://schemas.openxmlformats.org/officeDocument/2006/relationships/image" Target="media/image3.jpeg"/><Relationship Id="rId42" Type="http://schemas.openxmlformats.org/officeDocument/2006/relationships/chart" Target="charts/chart31.xml"/><Relationship Id="rId47" Type="http://schemas.openxmlformats.org/officeDocument/2006/relationships/image" Target="media/image6.jpeg"/><Relationship Id="rId50" Type="http://schemas.openxmlformats.org/officeDocument/2006/relationships/image" Target="media/image9.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chart" Target="charts/chart15.xml"/><Relationship Id="rId33" Type="http://schemas.openxmlformats.org/officeDocument/2006/relationships/chart" Target="charts/chart23.xml"/><Relationship Id="rId38" Type="http://schemas.openxmlformats.org/officeDocument/2006/relationships/chart" Target="charts/chart27.xml"/><Relationship Id="rId46"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chart" Target="charts/chart6.xml"/><Relationship Id="rId20" Type="http://schemas.openxmlformats.org/officeDocument/2006/relationships/chart" Target="charts/chart10.xml"/><Relationship Id="rId29" Type="http://schemas.openxmlformats.org/officeDocument/2006/relationships/chart" Target="charts/chart19.xml"/><Relationship Id="rId41" Type="http://schemas.openxmlformats.org/officeDocument/2006/relationships/chart" Target="charts/chart30.xml"/><Relationship Id="rId54"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chart" Target="charts/chart14.xml"/><Relationship Id="rId32" Type="http://schemas.openxmlformats.org/officeDocument/2006/relationships/chart" Target="charts/chart22.xml"/><Relationship Id="rId37" Type="http://schemas.openxmlformats.org/officeDocument/2006/relationships/chart" Target="charts/chart26.xml"/><Relationship Id="rId40" Type="http://schemas.openxmlformats.org/officeDocument/2006/relationships/chart" Target="charts/chart29.xml"/><Relationship Id="rId45" Type="http://schemas.openxmlformats.org/officeDocument/2006/relationships/image" Target="media/image4.jpeg"/><Relationship Id="rId53"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chart" Target="charts/chart5.xml"/><Relationship Id="rId23" Type="http://schemas.openxmlformats.org/officeDocument/2006/relationships/chart" Target="charts/chart13.xml"/><Relationship Id="rId28" Type="http://schemas.openxmlformats.org/officeDocument/2006/relationships/chart" Target="charts/chart18.xml"/><Relationship Id="rId36" Type="http://schemas.openxmlformats.org/officeDocument/2006/relationships/chart" Target="charts/chart25.xml"/><Relationship Id="rId49" Type="http://schemas.openxmlformats.org/officeDocument/2006/relationships/image" Target="media/image8.jpe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chart" Target="charts/chart9.xml"/><Relationship Id="rId31" Type="http://schemas.openxmlformats.org/officeDocument/2006/relationships/chart" Target="charts/chart21.xml"/><Relationship Id="rId44" Type="http://schemas.openxmlformats.org/officeDocument/2006/relationships/chart" Target="charts/chart33.xml"/><Relationship Id="rId52"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4.xml"/><Relationship Id="rId22" Type="http://schemas.openxmlformats.org/officeDocument/2006/relationships/chart" Target="charts/chart12.xml"/><Relationship Id="rId27" Type="http://schemas.openxmlformats.org/officeDocument/2006/relationships/chart" Target="charts/chart17.xml"/><Relationship Id="rId30" Type="http://schemas.openxmlformats.org/officeDocument/2006/relationships/chart" Target="charts/chart20.xml"/><Relationship Id="rId35" Type="http://schemas.openxmlformats.org/officeDocument/2006/relationships/chart" Target="charts/chart24.xml"/><Relationship Id="rId43" Type="http://schemas.openxmlformats.org/officeDocument/2006/relationships/chart" Target="charts/chart32.xml"/><Relationship Id="rId48" Type="http://schemas.openxmlformats.org/officeDocument/2006/relationships/image" Target="media/image7.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0.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13.xml.rels><?xml version="1.0" encoding="UTF-8" standalone="yes"?>
<Relationships xmlns="http://schemas.openxmlformats.org/package/2006/relationships"><Relationship Id="rId2" Type="http://schemas.openxmlformats.org/officeDocument/2006/relationships/oleObject" Target="file:///C:\Users\jcastro\Dropbox\Presidencia%20Mag.%20Ochoa\Estad&#237;sticas%20CPIP\2018\POR%20MES\16%20DE%20JUNIO%20AL%2014%20DE%20AGOSTO\Con%20dos.xls" TargetMode="External"/><Relationship Id="rId1" Type="http://schemas.openxmlformats.org/officeDocument/2006/relationships/themeOverride" Target="../theme/themeOverride1.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jcastro\Dropbox\Presidencia%20Mag.%20Ochoa\Estad&#237;sticas%20CPIP\2018\POR%20MES\16%20DE%20JUNIO%20AL%2014%20DE%20AGOSTO\Con%20dos.xls" TargetMode="External"/><Relationship Id="rId1" Type="http://schemas.openxmlformats.org/officeDocument/2006/relationships/themeOverride" Target="../theme/themeOverride2.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jcastro\Dropbox\Presidencia%20Mag.%20Ochoa\Estad&#237;sticas%20CPIP\2018\POR%20MES\16%20DE%20JUNIO%20AL%2014%20DE%20AGOSTO\Con%20dos.xls" TargetMode="External"/><Relationship Id="rId1" Type="http://schemas.openxmlformats.org/officeDocument/2006/relationships/themeOverride" Target="../theme/themeOverride3.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jcastro\Dropbox\Presidencia%20Mag.%20Ochoa\Estad&#237;sticas%20CPIP\2018\POR%20MES\16%20DE%20JUNIO%20AL%2014%20DE%20AGOSTO\Con%20dos.xls" TargetMode="External"/><Relationship Id="rId1" Type="http://schemas.openxmlformats.org/officeDocument/2006/relationships/themeOverride" Target="../theme/themeOverride4.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jcastro\Dropbox\Presidencia%20Mag.%20Ochoa\Estad&#237;sticas%20CPIP\2018\POR%20MES\16%20DE%20JUNIO%20AL%2014%20DE%20AGOSTO\Con%20dos.xls" TargetMode="External"/><Relationship Id="rId1" Type="http://schemas.openxmlformats.org/officeDocument/2006/relationships/themeOverride" Target="../theme/themeOverride5.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jcastro\Dropbox\Presidencia%20Mag.%20Ochoa\Estad&#237;sticas%20CPIP\2018\POR%20MES\16%20DE%20JUNIO%20AL%2014%20DE%20AGOSTO\Con%20dos.xls" TargetMode="External"/><Relationship Id="rId1" Type="http://schemas.openxmlformats.org/officeDocument/2006/relationships/themeOverride" Target="../theme/themeOverride6.xml"/></Relationships>
</file>

<file path=word/charts/_rels/chart19.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20.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21.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22.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23.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24.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_rels/chart25.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7.xml"/><Relationship Id="rId1" Type="http://schemas.microsoft.com/office/2011/relationships/chartStyle" Target="style7.xml"/></Relationships>
</file>

<file path=word/charts/_rels/chart26.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8.xml"/><Relationship Id="rId1" Type="http://schemas.microsoft.com/office/2011/relationships/chartStyle" Target="style8.xml"/></Relationships>
</file>

<file path=word/charts/_rels/chart27.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9.xml"/><Relationship Id="rId1" Type="http://schemas.microsoft.com/office/2011/relationships/chartStyle" Target="style9.xml"/></Relationships>
</file>

<file path=word/charts/_rels/chart28.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10.xml"/><Relationship Id="rId1" Type="http://schemas.microsoft.com/office/2011/relationships/chartStyle" Target="style10.xml"/></Relationships>
</file>

<file path=word/charts/_rels/chart29.xml.rels><?xml version="1.0" encoding="UTF-8" standalone="yes"?>
<Relationships xmlns="http://schemas.openxmlformats.org/package/2006/relationships"><Relationship Id="rId3" Type="http://schemas.openxmlformats.org/officeDocument/2006/relationships/package" Target="../embeddings/Hoja_de_c_lculo_de_Microsoft_Excel10.xlsx"/><Relationship Id="rId2" Type="http://schemas.microsoft.com/office/2011/relationships/chartColorStyle" Target="colors11.xml"/><Relationship Id="rId1" Type="http://schemas.microsoft.com/office/2011/relationships/chartStyle" Target="style11.xml"/></Relationships>
</file>

<file path=word/charts/_rels/chart3.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30.xml.rels><?xml version="1.0" encoding="UTF-8" standalone="yes"?>
<Relationships xmlns="http://schemas.openxmlformats.org/package/2006/relationships"><Relationship Id="rId3" Type="http://schemas.openxmlformats.org/officeDocument/2006/relationships/package" Target="../embeddings/Hoja_de_c_lculo_de_Microsoft_Excel11.xlsx"/><Relationship Id="rId2" Type="http://schemas.microsoft.com/office/2011/relationships/chartColorStyle" Target="colors12.xml"/><Relationship Id="rId1" Type="http://schemas.microsoft.com/office/2011/relationships/chartStyle" Target="style12.xml"/></Relationships>
</file>

<file path=word/charts/_rels/chart31.xml.rels><?xml version="1.0" encoding="UTF-8" standalone="yes"?>
<Relationships xmlns="http://schemas.openxmlformats.org/package/2006/relationships"><Relationship Id="rId3" Type="http://schemas.openxmlformats.org/officeDocument/2006/relationships/package" Target="../embeddings/Hoja_de_c_lculo_de_Microsoft_Excel12.xlsx"/><Relationship Id="rId2" Type="http://schemas.microsoft.com/office/2011/relationships/chartColorStyle" Target="colors13.xml"/><Relationship Id="rId1" Type="http://schemas.microsoft.com/office/2011/relationships/chartStyle" Target="style13.xml"/></Relationships>
</file>

<file path=word/charts/_rels/chart32.xml.rels><?xml version="1.0" encoding="UTF-8" standalone="yes"?>
<Relationships xmlns="http://schemas.openxmlformats.org/package/2006/relationships"><Relationship Id="rId3" Type="http://schemas.openxmlformats.org/officeDocument/2006/relationships/package" Target="../embeddings/Hoja_de_c_lculo_de_Microsoft_Excel13.xlsx"/><Relationship Id="rId2" Type="http://schemas.microsoft.com/office/2011/relationships/chartColorStyle" Target="colors14.xml"/><Relationship Id="rId1" Type="http://schemas.microsoft.com/office/2011/relationships/chartStyle" Target="style14.xml"/></Relationships>
</file>

<file path=word/charts/_rels/chart33.xml.rels><?xml version="1.0" encoding="UTF-8" standalone="yes"?>
<Relationships xmlns="http://schemas.openxmlformats.org/package/2006/relationships"><Relationship Id="rId3" Type="http://schemas.openxmlformats.org/officeDocument/2006/relationships/package" Target="../embeddings/Hoja_de_c_lculo_de_Microsoft_Excel14.xlsx"/><Relationship Id="rId2" Type="http://schemas.microsoft.com/office/2011/relationships/chartColorStyle" Target="colors15.xml"/><Relationship Id="rId1" Type="http://schemas.microsoft.com/office/2011/relationships/chartStyle" Target="style15.xml"/></Relationships>
</file>

<file path=word/charts/_rels/chart4.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Estadisticas\Estadisticas%20LLOOL%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s-ES" sz="1600" b="1" i="0" u="none" strike="noStrike" kern="1200" cap="all" spc="120" normalizeH="0" baseline="0">
                <a:solidFill>
                  <a:schemeClr val="tx1">
                    <a:lumMod val="65000"/>
                    <a:lumOff val="35000"/>
                  </a:schemeClr>
                </a:solidFill>
                <a:latin typeface="+mn-lt"/>
                <a:ea typeface="+mn-ea"/>
                <a:cs typeface="+mn-cs"/>
              </a:defRPr>
            </a:pPr>
            <a:r>
              <a:rPr lang="en-US"/>
              <a:t>Ingresados</a:t>
            </a:r>
            <a:r>
              <a:rPr lang="en-US" baseline="0"/>
              <a:t> a la corte de constitucionalidad</a:t>
            </a:r>
            <a:endParaRPr lang="en-US"/>
          </a:p>
        </c:rich>
      </c:tx>
      <c:layout>
        <c:manualLayout>
          <c:xMode val="edge"/>
          <c:yMode val="edge"/>
          <c:x val="0.26629272997501824"/>
          <c:y val="3.8053332764298772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Results'!$D$2</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Results'!$C$3:$C$16</c:f>
              <c:strCache>
                <c:ptCount val="14"/>
                <c:pt idx="0">
                  <c:v>AMPARO</c:v>
                </c:pt>
                <c:pt idx="1">
                  <c:v>AMPARO VERBAL</c:v>
                </c:pt>
                <c:pt idx="2">
                  <c:v>OCURSO DE HECHO</c:v>
                </c:pt>
                <c:pt idx="3">
                  <c:v>OCURSO DE QUEJA</c:v>
                </c:pt>
                <c:pt idx="4">
                  <c:v>DUDA DE COMPETENCIA</c:v>
                </c:pt>
                <c:pt idx="5">
                  <c:v>SOLICITUD INNOMINADA</c:v>
                </c:pt>
                <c:pt idx="6">
                  <c:v>AMPARO EN ÚNICA INSTANCIA</c:v>
                </c:pt>
                <c:pt idx="7">
                  <c:v>APELACIÓN DE AUTO EN AMPARO</c:v>
                </c:pt>
                <c:pt idx="8">
                  <c:v>APELACIÓN DE AUTO POR SUSPENSION</c:v>
                </c:pt>
                <c:pt idx="9">
                  <c:v>APELACIÓN DE SENTENCIA EN AMPARO</c:v>
                </c:pt>
                <c:pt idx="10">
                  <c:v>APELACION DE AUTO DE LIQUIDACIÓN DE COSTAS</c:v>
                </c:pt>
                <c:pt idx="11">
                  <c:v>INCONSTITUCIONALIDAD DE LEY DE CARÁCTER GENERAL</c:v>
                </c:pt>
                <c:pt idx="12">
                  <c:v>PLANTEAMIENTO DE ERROR SUBSTANCIAL EN EL PROCEDIMIENTO</c:v>
                </c:pt>
                <c:pt idx="13">
                  <c:v>APELACIÓN DE INCONSTITUCIONALIDAD DE LEY EN CASO CONCRETO</c:v>
                </c:pt>
              </c:strCache>
            </c:strRef>
          </c:cat>
          <c:val>
            <c:numRef>
              <c:f>'SQL Results'!$D$3:$D$16</c:f>
              <c:numCache>
                <c:formatCode>General</c:formatCode>
                <c:ptCount val="14"/>
                <c:pt idx="0">
                  <c:v>4</c:v>
                </c:pt>
                <c:pt idx="1">
                  <c:v>9</c:v>
                </c:pt>
                <c:pt idx="2">
                  <c:v>3</c:v>
                </c:pt>
                <c:pt idx="3">
                  <c:v>43</c:v>
                </c:pt>
                <c:pt idx="4">
                  <c:v>3</c:v>
                </c:pt>
                <c:pt idx="5">
                  <c:v>2</c:v>
                </c:pt>
                <c:pt idx="6">
                  <c:v>106</c:v>
                </c:pt>
                <c:pt idx="7">
                  <c:v>104</c:v>
                </c:pt>
                <c:pt idx="8">
                  <c:v>62</c:v>
                </c:pt>
                <c:pt idx="9">
                  <c:v>208</c:v>
                </c:pt>
                <c:pt idx="10">
                  <c:v>2</c:v>
                </c:pt>
                <c:pt idx="11">
                  <c:v>10</c:v>
                </c:pt>
                <c:pt idx="12">
                  <c:v>9</c:v>
                </c:pt>
                <c:pt idx="13">
                  <c:v>10</c:v>
                </c:pt>
              </c:numCache>
            </c:numRef>
          </c:val>
          <c:extLst>
            <c:ext xmlns:c16="http://schemas.microsoft.com/office/drawing/2014/chart" uri="{C3380CC4-5D6E-409C-BE32-E72D297353CC}">
              <c16:uniqueId val="{00000000-76AB-41AF-8F0C-93E99612917F}"/>
            </c:ext>
          </c:extLst>
        </c:ser>
        <c:dLbls>
          <c:showLegendKey val="0"/>
          <c:showVal val="1"/>
          <c:showCatName val="0"/>
          <c:showSerName val="0"/>
          <c:showPercent val="0"/>
          <c:showBubbleSize val="0"/>
        </c:dLbls>
        <c:gapWidth val="79"/>
        <c:shape val="box"/>
        <c:axId val="664804400"/>
        <c:axId val="664795776"/>
        <c:axId val="0"/>
      </c:bar3DChart>
      <c:catAx>
        <c:axId val="664804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795776"/>
        <c:crosses val="autoZero"/>
        <c:auto val="1"/>
        <c:lblAlgn val="ctr"/>
        <c:lblOffset val="100"/>
        <c:noMultiLvlLbl val="0"/>
      </c:catAx>
      <c:valAx>
        <c:axId val="664795776"/>
        <c:scaling>
          <c:orientation val="minMax"/>
        </c:scaling>
        <c:delete val="1"/>
        <c:axPos val="b"/>
        <c:numFmt formatCode="General" sourceLinked="1"/>
        <c:majorTickMark val="none"/>
        <c:minorTickMark val="none"/>
        <c:tickLblPos val="nextTo"/>
        <c:crossAx val="6648044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600" b="1" i="0" u="none" strike="noStrike" kern="1200" cap="all" spc="120" normalizeH="0" baseline="0">
                <a:solidFill>
                  <a:schemeClr val="tx1">
                    <a:lumMod val="65000"/>
                    <a:lumOff val="35000"/>
                  </a:schemeClr>
                </a:solidFill>
                <a:latin typeface="+mn-lt"/>
                <a:ea typeface="+mn-ea"/>
                <a:cs typeface="+mn-cs"/>
              </a:defRPr>
            </a:pPr>
            <a:r>
              <a:rPr lang="es-GT"/>
              <a:t>Resoluciones emitidas</a:t>
            </a:r>
            <a:r>
              <a:rPr lang="es-GT" baseline="0"/>
              <a:t> electrónicamente</a:t>
            </a:r>
            <a:r>
              <a:rPr lang="es-GT"/>
              <a:t> por tipo de expediente</a:t>
            </a:r>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Results'!$D$245</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Results'!$C$246:$C$258</c:f>
              <c:strCache>
                <c:ptCount val="13"/>
                <c:pt idx="0">
                  <c:v>AMPARO</c:v>
                </c:pt>
                <c:pt idx="1">
                  <c:v>AMPARO EN ÚNICA INSTANCIA</c:v>
                </c:pt>
                <c:pt idx="2">
                  <c:v>AMPARO VERBAL</c:v>
                </c:pt>
                <c:pt idx="3">
                  <c:v>APELACION DE AUTO DE LIQUIDACIÓN DE COSTAS</c:v>
                </c:pt>
                <c:pt idx="4">
                  <c:v>APELACIÓN DE AUTO EN AMPARO</c:v>
                </c:pt>
                <c:pt idx="5">
                  <c:v>APELACIÓN DE AUTO POR SUSPENSION</c:v>
                </c:pt>
                <c:pt idx="6">
                  <c:v>APELACIÓN DE INCONSTITUCIONALIDAD DE LEY EN CASO CONCRETO</c:v>
                </c:pt>
                <c:pt idx="7">
                  <c:v>APELACIÓN DE SENTENCIA EN AMPARO</c:v>
                </c:pt>
                <c:pt idx="8">
                  <c:v>DUDA DE COMPETENCIA</c:v>
                </c:pt>
                <c:pt idx="9">
                  <c:v>INCONSTITUCIONALIDAD DE LEY DE CARÁCTER GENERAL</c:v>
                </c:pt>
                <c:pt idx="10">
                  <c:v>OCURSO DE QUEJA</c:v>
                </c:pt>
                <c:pt idx="11">
                  <c:v>PLANTEAMIENTO DE ERROR SUBSTANCIAL EN EL PROCEDIMIENTO</c:v>
                </c:pt>
                <c:pt idx="12">
                  <c:v>SOLICITUD INNOMINADA</c:v>
                </c:pt>
              </c:strCache>
            </c:strRef>
          </c:cat>
          <c:val>
            <c:numRef>
              <c:f>'SQL Results'!$D$246:$D$258</c:f>
              <c:numCache>
                <c:formatCode>General</c:formatCode>
                <c:ptCount val="13"/>
                <c:pt idx="0">
                  <c:v>1</c:v>
                </c:pt>
                <c:pt idx="1">
                  <c:v>786</c:v>
                </c:pt>
                <c:pt idx="2">
                  <c:v>6</c:v>
                </c:pt>
                <c:pt idx="3">
                  <c:v>6</c:v>
                </c:pt>
                <c:pt idx="4">
                  <c:v>243</c:v>
                </c:pt>
                <c:pt idx="5">
                  <c:v>85</c:v>
                </c:pt>
                <c:pt idx="6">
                  <c:v>54</c:v>
                </c:pt>
                <c:pt idx="7">
                  <c:v>1420</c:v>
                </c:pt>
                <c:pt idx="8">
                  <c:v>12</c:v>
                </c:pt>
                <c:pt idx="9">
                  <c:v>70</c:v>
                </c:pt>
                <c:pt idx="10">
                  <c:v>113</c:v>
                </c:pt>
                <c:pt idx="11">
                  <c:v>5</c:v>
                </c:pt>
                <c:pt idx="12">
                  <c:v>1</c:v>
                </c:pt>
              </c:numCache>
            </c:numRef>
          </c:val>
          <c:extLst>
            <c:ext xmlns:c16="http://schemas.microsoft.com/office/drawing/2014/chart" uri="{C3380CC4-5D6E-409C-BE32-E72D297353CC}">
              <c16:uniqueId val="{00000000-F447-4B2B-8E45-1DFB4E7F8E04}"/>
            </c:ext>
          </c:extLst>
        </c:ser>
        <c:dLbls>
          <c:showLegendKey val="0"/>
          <c:showVal val="1"/>
          <c:showCatName val="0"/>
          <c:showSerName val="0"/>
          <c:showPercent val="0"/>
          <c:showBubbleSize val="0"/>
        </c:dLbls>
        <c:gapWidth val="79"/>
        <c:shape val="box"/>
        <c:axId val="1245478056"/>
        <c:axId val="1245478448"/>
        <c:axId val="0"/>
      </c:bar3DChart>
      <c:catAx>
        <c:axId val="1245478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1245478448"/>
        <c:crosses val="autoZero"/>
        <c:auto val="1"/>
        <c:lblAlgn val="ctr"/>
        <c:lblOffset val="100"/>
        <c:noMultiLvlLbl val="0"/>
      </c:catAx>
      <c:valAx>
        <c:axId val="1245478448"/>
        <c:scaling>
          <c:orientation val="minMax"/>
        </c:scaling>
        <c:delete val="1"/>
        <c:axPos val="b"/>
        <c:numFmt formatCode="General" sourceLinked="1"/>
        <c:majorTickMark val="none"/>
        <c:minorTickMark val="none"/>
        <c:tickLblPos val="nextTo"/>
        <c:crossAx val="124547805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400" b="0" i="0" u="none" strike="noStrike" kern="1200" spc="0" baseline="0">
                <a:solidFill>
                  <a:schemeClr val="tx1">
                    <a:lumMod val="65000"/>
                    <a:lumOff val="35000"/>
                  </a:schemeClr>
                </a:solidFill>
                <a:latin typeface="+mn-lt"/>
                <a:ea typeface="+mn-ea"/>
                <a:cs typeface="+mn-cs"/>
              </a:defRPr>
            </a:pPr>
            <a:r>
              <a:rPr lang="en-US" b="1"/>
              <a:t>EXPEDIENTES TRASLADADOS DE SECRETARÍA GENERAL A</a:t>
            </a:r>
            <a:r>
              <a:rPr lang="en-US" b="1" baseline="0"/>
              <a:t> SECCIONES *</a:t>
            </a:r>
            <a:endParaRPr lang="en-US" b="1"/>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Results'!$D$125</c:f>
              <c:strCache>
                <c:ptCount val="1"/>
                <c:pt idx="0">
                  <c:v>CANTIDAD</c:v>
                </c:pt>
              </c:strCache>
            </c:strRef>
          </c:tx>
          <c:spPr>
            <a:solidFill>
              <a:schemeClr val="accent1"/>
            </a:solidFill>
            <a:ln>
              <a:noFill/>
            </a:ln>
            <a:effectLst/>
            <a:sp3d/>
          </c:spPr>
          <c:invertIfNegative val="0"/>
          <c:dLbls>
            <c:spPr>
              <a:noFill/>
              <a:ln>
                <a:noFill/>
              </a:ln>
              <a:effectLst/>
            </c:spPr>
            <c:txPr>
              <a:bodyPr wrap="square" lIns="38100" tIns="19050" rIns="38100" bIns="19050" anchor="ctr">
                <a:spAutoFit/>
              </a:bodyPr>
              <a:lstStyle/>
              <a:p>
                <a:pPr>
                  <a:defRPr b="1">
                    <a:solidFill>
                      <a:schemeClr val="bg1"/>
                    </a:solidFill>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strRef>
              <c:f>'SQL Results'!$C$126:$C$129</c:f>
              <c:strCache>
                <c:ptCount val="4"/>
                <c:pt idx="0">
                  <c:v>SECCION DE FAMILIA</c:v>
                </c:pt>
                <c:pt idx="1">
                  <c:v>SECCION LABORAL</c:v>
                </c:pt>
                <c:pt idx="2">
                  <c:v>SECCION PENAL</c:v>
                </c:pt>
                <c:pt idx="3">
                  <c:v>SECCION TRIBUTARIA ADMINISTRATIVA</c:v>
                </c:pt>
              </c:strCache>
            </c:strRef>
          </c:cat>
          <c:val>
            <c:numRef>
              <c:f>'SQL Results'!$D$126:$D$129</c:f>
              <c:numCache>
                <c:formatCode>General</c:formatCode>
                <c:ptCount val="4"/>
                <c:pt idx="0">
                  <c:v>23</c:v>
                </c:pt>
                <c:pt idx="1">
                  <c:v>132</c:v>
                </c:pt>
                <c:pt idx="2">
                  <c:v>64</c:v>
                </c:pt>
                <c:pt idx="3">
                  <c:v>65</c:v>
                </c:pt>
              </c:numCache>
            </c:numRef>
          </c:val>
          <c:extLst>
            <c:ext xmlns:c16="http://schemas.microsoft.com/office/drawing/2014/chart" uri="{C3380CC4-5D6E-409C-BE32-E72D297353CC}">
              <c16:uniqueId val="{00000000-2257-422B-8E0D-ADEA197C6D5C}"/>
            </c:ext>
          </c:extLst>
        </c:ser>
        <c:dLbls>
          <c:showLegendKey val="0"/>
          <c:showVal val="1"/>
          <c:showCatName val="0"/>
          <c:showSerName val="0"/>
          <c:showPercent val="0"/>
          <c:showBubbleSize val="0"/>
        </c:dLbls>
        <c:gapWidth val="150"/>
        <c:shape val="box"/>
        <c:axId val="1245479232"/>
        <c:axId val="786633600"/>
        <c:axId val="0"/>
      </c:bar3DChart>
      <c:catAx>
        <c:axId val="124547923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786633600"/>
        <c:crosses val="autoZero"/>
        <c:auto val="1"/>
        <c:lblAlgn val="ctr"/>
        <c:lblOffset val="100"/>
        <c:noMultiLvlLbl val="0"/>
      </c:catAx>
      <c:valAx>
        <c:axId val="786633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1245479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s-ES" sz="1400" b="0" i="0" u="none" strike="noStrike" kern="1200" spc="0" baseline="0">
                <a:solidFill>
                  <a:schemeClr val="tx1">
                    <a:lumMod val="65000"/>
                    <a:lumOff val="35000"/>
                  </a:schemeClr>
                </a:solidFill>
                <a:latin typeface="+mn-lt"/>
                <a:ea typeface="+mn-ea"/>
                <a:cs typeface="+mn-cs"/>
              </a:defRPr>
            </a:pPr>
            <a:r>
              <a:rPr lang="en-US" b="1"/>
              <a:t>EXPEDIENTES TRASLADADOS DE SECRETARÍA</a:t>
            </a:r>
            <a:r>
              <a:rPr lang="en-US" b="1" baseline="0"/>
              <a:t> GENERAL A MAGISTRATURAS *</a:t>
            </a:r>
            <a:endParaRPr lang="en-US" b="1"/>
          </a:p>
        </c:rich>
      </c:tx>
      <c:layout>
        <c:manualLayout>
          <c:xMode val="edge"/>
          <c:yMode val="edge"/>
          <c:x val="0.11814890246662141"/>
          <c:y val="6.8817155971807473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Results'!$D$144</c:f>
              <c:strCache>
                <c:ptCount val="1"/>
                <c:pt idx="0">
                  <c:v>Cantidad</c:v>
                </c:pt>
              </c:strCache>
            </c:strRef>
          </c:tx>
          <c:spPr>
            <a:solidFill>
              <a:schemeClr val="accent1"/>
            </a:solidFill>
            <a:ln>
              <a:noFill/>
            </a:ln>
            <a:effectLst/>
            <a:sp3d/>
          </c:spPr>
          <c:invertIfNegative val="0"/>
          <c:dLbls>
            <c:spPr>
              <a:noFill/>
              <a:ln>
                <a:noFill/>
              </a:ln>
              <a:effectLst/>
            </c:spPr>
            <c:txPr>
              <a:bodyPr wrap="square" lIns="38100" tIns="19050" rIns="38100" bIns="19050" anchor="ctr">
                <a:spAutoFit/>
              </a:bodyPr>
              <a:lstStyle/>
              <a:p>
                <a:pPr>
                  <a:defRPr sz="900" b="1">
                    <a:solidFill>
                      <a:schemeClr val="bg1"/>
                    </a:solidFill>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strRef>
              <c:f>'SQL Results'!$C$145:$C$149</c:f>
              <c:strCache>
                <c:ptCount val="5"/>
                <c:pt idx="0">
                  <c:v>MAGISTRATURA I</c:v>
                </c:pt>
                <c:pt idx="1">
                  <c:v>MAGISTRATURA II</c:v>
                </c:pt>
                <c:pt idx="2">
                  <c:v>MAGISTRATURA III</c:v>
                </c:pt>
                <c:pt idx="3">
                  <c:v>MAGISTRATURA IV</c:v>
                </c:pt>
                <c:pt idx="4">
                  <c:v>PRESIDENCIA</c:v>
                </c:pt>
              </c:strCache>
            </c:strRef>
          </c:cat>
          <c:val>
            <c:numRef>
              <c:f>'SQL Results'!$D$145:$D$149</c:f>
              <c:numCache>
                <c:formatCode>General</c:formatCode>
                <c:ptCount val="5"/>
                <c:pt idx="0">
                  <c:v>94</c:v>
                </c:pt>
                <c:pt idx="1">
                  <c:v>112</c:v>
                </c:pt>
                <c:pt idx="2">
                  <c:v>99</c:v>
                </c:pt>
                <c:pt idx="3">
                  <c:v>75</c:v>
                </c:pt>
                <c:pt idx="4">
                  <c:v>5</c:v>
                </c:pt>
              </c:numCache>
            </c:numRef>
          </c:val>
          <c:extLst>
            <c:ext xmlns:c16="http://schemas.microsoft.com/office/drawing/2014/chart" uri="{C3380CC4-5D6E-409C-BE32-E72D297353CC}">
              <c16:uniqueId val="{00000000-F9B7-4834-A977-CC3D09CA3985}"/>
            </c:ext>
          </c:extLst>
        </c:ser>
        <c:dLbls>
          <c:showLegendKey val="0"/>
          <c:showVal val="1"/>
          <c:showCatName val="0"/>
          <c:showSerName val="0"/>
          <c:showPercent val="0"/>
          <c:showBubbleSize val="0"/>
        </c:dLbls>
        <c:gapWidth val="150"/>
        <c:shape val="box"/>
        <c:axId val="786634384"/>
        <c:axId val="786634776"/>
        <c:axId val="0"/>
      </c:bar3DChart>
      <c:catAx>
        <c:axId val="7866343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786634776"/>
        <c:crosses val="autoZero"/>
        <c:auto val="1"/>
        <c:lblAlgn val="ctr"/>
        <c:lblOffset val="100"/>
        <c:noMultiLvlLbl val="0"/>
      </c:catAx>
      <c:valAx>
        <c:axId val="786634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786634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s-GT" sz="1800" b="1" i="0" u="none" strike="noStrike" baseline="0">
                <a:solidFill>
                  <a:srgbClr val="000000"/>
                </a:solidFill>
                <a:latin typeface="Calibri"/>
                <a:cs typeface="Calibri"/>
              </a:rPr>
              <a:t>PRESIDENCIA</a:t>
            </a:r>
            <a:endParaRPr lang="es-GT">
              <a:effectLst/>
            </a:endParaRPr>
          </a:p>
        </c:rich>
      </c:tx>
      <c:layout/>
      <c:overlay val="0"/>
    </c:title>
    <c:autoTitleDeleted val="0"/>
    <c:plotArea>
      <c:layout>
        <c:manualLayout>
          <c:layoutTarget val="inner"/>
          <c:xMode val="edge"/>
          <c:yMode val="edge"/>
          <c:x val="4.3902439024390241E-2"/>
          <c:y val="0.25947521865889212"/>
          <c:w val="0.91707317073170735"/>
          <c:h val="0.3498542274052478"/>
        </c:manualLayout>
      </c:layout>
      <c:barChart>
        <c:barDir val="col"/>
        <c:grouping val="clustered"/>
        <c:varyColors val="0"/>
        <c:ser>
          <c:idx val="0"/>
          <c:order val="0"/>
          <c:spPr>
            <a:solidFill>
              <a:schemeClr val="accent5">
                <a:lumMod val="75000"/>
              </a:schemeClr>
            </a:solidFill>
          </c:spPr>
          <c:invertIfNegative val="0"/>
          <c:dLbls>
            <c:dLbl>
              <c:idx val="14"/>
              <c:spPr>
                <a:noFill/>
              </c:spPr>
              <c:txPr>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0-EA49-4960-9721-956C4064C26D}"/>
                </c:ext>
              </c:extLst>
            </c:dLbl>
            <c:dLbl>
              <c:idx val="15"/>
              <c:spPr>
                <a:solidFill>
                  <a:srgbClr val="FFFF00"/>
                </a:solidFill>
              </c:spPr>
              <c:txPr>
                <a:bodyPr/>
                <a:lstStyle/>
                <a:p>
                  <a:pPr>
                    <a:defRPr sz="1400" b="1"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1-EA49-4960-9721-956C4064C26D}"/>
                </c:ext>
              </c:extLst>
            </c:dLbl>
            <c:spPr>
              <a:noFill/>
              <a:ln w="25400">
                <a:noFill/>
              </a:ln>
            </c:spPr>
            <c:txPr>
              <a:bodyPr wrap="square" lIns="38100" tIns="19050" rIns="38100" bIns="19050" anchor="ctr">
                <a:spAutoFit/>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TOTAL!$A$2:$A$15</c:f>
              <c:strCache>
                <c:ptCount val="14"/>
                <c:pt idx="0">
                  <c:v>AAA</c:v>
                </c:pt>
                <c:pt idx="1">
                  <c:v>AAS</c:v>
                </c:pt>
                <c:pt idx="2">
                  <c:v>OQ</c:v>
                </c:pt>
                <c:pt idx="3">
                  <c:v>PESP</c:v>
                </c:pt>
                <c:pt idx="4">
                  <c:v>OH</c:v>
                </c:pt>
                <c:pt idx="5">
                  <c:v>ACAM, AC Y AM</c:v>
                </c:pt>
                <c:pt idx="6">
                  <c:v>AC. Y AM. OFICIO</c:v>
                </c:pt>
                <c:pt idx="7">
                  <c:v>APMF</c:v>
                </c:pt>
                <c:pt idx="8">
                  <c:v>DESISTIMIENTO</c:v>
                </c:pt>
                <c:pt idx="9">
                  <c:v>EJECUCIÓN SENTENCIA</c:v>
                </c:pt>
                <c:pt idx="10">
                  <c:v>LIQUIDACIÓN COSTAS</c:v>
                </c:pt>
                <c:pt idx="11">
                  <c:v>RECHAZO DE SOLICITUDES</c:v>
                </c:pt>
                <c:pt idx="12">
                  <c:v>VARIOS</c:v>
                </c:pt>
                <c:pt idx="13">
                  <c:v>TOTAL</c:v>
                </c:pt>
              </c:strCache>
            </c:strRef>
          </c:cat>
          <c:val>
            <c:numRef>
              <c:f>TOTAL!$D$2:$D$15</c:f>
              <c:numCache>
                <c:formatCode>General</c:formatCode>
                <c:ptCount val="14"/>
                <c:pt idx="0">
                  <c:v>0</c:v>
                </c:pt>
                <c:pt idx="1">
                  <c:v>1</c:v>
                </c:pt>
                <c:pt idx="2">
                  <c:v>0</c:v>
                </c:pt>
                <c:pt idx="3">
                  <c:v>0</c:v>
                </c:pt>
                <c:pt idx="4">
                  <c:v>0</c:v>
                </c:pt>
                <c:pt idx="5">
                  <c:v>9</c:v>
                </c:pt>
                <c:pt idx="6">
                  <c:v>1</c:v>
                </c:pt>
                <c:pt idx="7">
                  <c:v>3</c:v>
                </c:pt>
                <c:pt idx="8">
                  <c:v>1</c:v>
                </c:pt>
                <c:pt idx="9">
                  <c:v>0</c:v>
                </c:pt>
                <c:pt idx="10">
                  <c:v>0</c:v>
                </c:pt>
                <c:pt idx="11">
                  <c:v>0</c:v>
                </c:pt>
                <c:pt idx="12">
                  <c:v>7</c:v>
                </c:pt>
                <c:pt idx="13">
                  <c:v>22</c:v>
                </c:pt>
              </c:numCache>
            </c:numRef>
          </c:val>
          <c:extLst>
            <c:ext xmlns:c16="http://schemas.microsoft.com/office/drawing/2014/chart" uri="{C3380CC4-5D6E-409C-BE32-E72D297353CC}">
              <c16:uniqueId val="{00000002-1F4F-49E8-8048-7A668F3127B8}"/>
            </c:ext>
          </c:extLst>
        </c:ser>
        <c:dLbls>
          <c:showLegendKey val="0"/>
          <c:showVal val="0"/>
          <c:showCatName val="0"/>
          <c:showSerName val="0"/>
          <c:showPercent val="0"/>
          <c:showBubbleSize val="0"/>
        </c:dLbls>
        <c:gapWidth val="150"/>
        <c:overlap val="-25"/>
        <c:axId val="1258632384"/>
        <c:axId val="1258632776"/>
      </c:barChart>
      <c:catAx>
        <c:axId val="1258632384"/>
        <c:scaling>
          <c:orientation val="minMax"/>
        </c:scaling>
        <c:delete val="0"/>
        <c:axPos val="b"/>
        <c:numFmt formatCode="General" sourceLinked="1"/>
        <c:majorTickMark val="none"/>
        <c:minorTickMark val="none"/>
        <c:tickLblPos val="nextTo"/>
        <c:txPr>
          <a:bodyPr rot="-2700000" vert="horz"/>
          <a:lstStyle/>
          <a:p>
            <a:pPr>
              <a:defRPr sz="1000" b="0" i="0" u="none" strike="noStrike" baseline="0">
                <a:solidFill>
                  <a:srgbClr val="000000"/>
                </a:solidFill>
                <a:latin typeface="Calibri"/>
                <a:ea typeface="Calibri"/>
                <a:cs typeface="Calibri"/>
              </a:defRPr>
            </a:pPr>
            <a:endParaRPr lang="es-GT"/>
          </a:p>
        </c:txPr>
        <c:crossAx val="1258632776"/>
        <c:crosses val="autoZero"/>
        <c:auto val="1"/>
        <c:lblAlgn val="ctr"/>
        <c:lblOffset val="100"/>
        <c:noMultiLvlLbl val="0"/>
      </c:catAx>
      <c:valAx>
        <c:axId val="1258632776"/>
        <c:scaling>
          <c:orientation val="minMax"/>
        </c:scaling>
        <c:delete val="1"/>
        <c:axPos val="l"/>
        <c:numFmt formatCode="General" sourceLinked="1"/>
        <c:majorTickMark val="out"/>
        <c:minorTickMark val="none"/>
        <c:tickLblPos val="nextTo"/>
        <c:crossAx val="1258632384"/>
        <c:crosses val="autoZero"/>
        <c:crossBetween val="between"/>
      </c:valAx>
    </c:plotArea>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GT"/>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s-GT" sz="1800" b="1" i="0" u="none" strike="noStrike" baseline="0">
                <a:solidFill>
                  <a:srgbClr val="000000"/>
                </a:solidFill>
                <a:latin typeface="Calibri"/>
                <a:cs typeface="Calibri"/>
              </a:rPr>
              <a:t>MAGISTRATURA I</a:t>
            </a:r>
            <a:endParaRPr lang="es-GT">
              <a:effectLst/>
            </a:endParaRPr>
          </a:p>
        </c:rich>
      </c:tx>
      <c:layout>
        <c:manualLayout>
          <c:xMode val="edge"/>
          <c:yMode val="edge"/>
          <c:x val="0.30855864705971253"/>
          <c:y val="8.9020418799498333E-2"/>
        </c:manualLayout>
      </c:layout>
      <c:overlay val="0"/>
    </c:title>
    <c:autoTitleDeleted val="0"/>
    <c:plotArea>
      <c:layout>
        <c:manualLayout>
          <c:layoutTarget val="inner"/>
          <c:xMode val="edge"/>
          <c:yMode val="edge"/>
          <c:x val="4.0669856459330141E-2"/>
          <c:y val="0.25872093023255816"/>
          <c:w val="0.92105263157894735"/>
          <c:h val="0.35174418604651164"/>
        </c:manualLayout>
      </c:layout>
      <c:barChart>
        <c:barDir val="col"/>
        <c:grouping val="clustered"/>
        <c:varyColors val="0"/>
        <c:ser>
          <c:idx val="0"/>
          <c:order val="0"/>
          <c:spPr>
            <a:solidFill>
              <a:schemeClr val="accent5">
                <a:lumMod val="75000"/>
              </a:schemeClr>
            </a:solidFill>
          </c:spPr>
          <c:invertIfNegative val="0"/>
          <c:dLbls>
            <c:dLbl>
              <c:idx val="14"/>
              <c:spPr>
                <a:noFill/>
              </c:spPr>
              <c:txPr>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0-4CF4-4A38-883B-C3CC775BCFA8}"/>
                </c:ext>
              </c:extLst>
            </c:dLbl>
            <c:dLbl>
              <c:idx val="15"/>
              <c:spPr>
                <a:solidFill>
                  <a:srgbClr val="FFFF00"/>
                </a:solidFill>
              </c:spPr>
              <c:txPr>
                <a:bodyPr/>
                <a:lstStyle/>
                <a:p>
                  <a:pPr>
                    <a:defRPr sz="1400" b="1"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1-4CF4-4A38-883B-C3CC775BCFA8}"/>
                </c:ext>
              </c:extLst>
            </c:dLbl>
            <c:spPr>
              <a:noFill/>
              <a:ln w="25400">
                <a:noFill/>
              </a:ln>
            </c:spPr>
            <c:txPr>
              <a:bodyPr wrap="square" lIns="38100" tIns="19050" rIns="38100" bIns="19050" anchor="ctr">
                <a:spAutoFit/>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TOTAL!$A$2:$A$15</c:f>
              <c:strCache>
                <c:ptCount val="14"/>
                <c:pt idx="0">
                  <c:v>AAA</c:v>
                </c:pt>
                <c:pt idx="1">
                  <c:v>AAS</c:v>
                </c:pt>
                <c:pt idx="2">
                  <c:v>OQ</c:v>
                </c:pt>
                <c:pt idx="3">
                  <c:v>PESP</c:v>
                </c:pt>
                <c:pt idx="4">
                  <c:v>OH</c:v>
                </c:pt>
                <c:pt idx="5">
                  <c:v>ACAM, AC Y AM</c:v>
                </c:pt>
                <c:pt idx="6">
                  <c:v>AC. Y AM. OFICIO</c:v>
                </c:pt>
                <c:pt idx="7">
                  <c:v>APMF</c:v>
                </c:pt>
                <c:pt idx="8">
                  <c:v>DESISTIMIENTO</c:v>
                </c:pt>
                <c:pt idx="9">
                  <c:v>EJECUCIÓN SENTENCIA</c:v>
                </c:pt>
                <c:pt idx="10">
                  <c:v>LIQUIDACIÓN COSTAS</c:v>
                </c:pt>
                <c:pt idx="11">
                  <c:v>RECHAZO DE SOLICITUDES</c:v>
                </c:pt>
                <c:pt idx="12">
                  <c:v>VARIOS</c:v>
                </c:pt>
                <c:pt idx="13">
                  <c:v>TOTAL</c:v>
                </c:pt>
              </c:strCache>
            </c:strRef>
          </c:cat>
          <c:val>
            <c:numRef>
              <c:f>TOTAL!$E$2:$E$15</c:f>
              <c:numCache>
                <c:formatCode>General</c:formatCode>
                <c:ptCount val="14"/>
                <c:pt idx="0">
                  <c:v>28</c:v>
                </c:pt>
                <c:pt idx="1">
                  <c:v>20</c:v>
                </c:pt>
                <c:pt idx="2">
                  <c:v>21</c:v>
                </c:pt>
                <c:pt idx="3">
                  <c:v>3</c:v>
                </c:pt>
                <c:pt idx="4">
                  <c:v>0</c:v>
                </c:pt>
                <c:pt idx="5">
                  <c:v>22</c:v>
                </c:pt>
                <c:pt idx="6">
                  <c:v>6</c:v>
                </c:pt>
                <c:pt idx="7">
                  <c:v>4</c:v>
                </c:pt>
                <c:pt idx="8">
                  <c:v>0</c:v>
                </c:pt>
                <c:pt idx="9">
                  <c:v>1</c:v>
                </c:pt>
                <c:pt idx="10">
                  <c:v>0</c:v>
                </c:pt>
                <c:pt idx="11">
                  <c:v>0</c:v>
                </c:pt>
                <c:pt idx="12">
                  <c:v>1</c:v>
                </c:pt>
                <c:pt idx="13">
                  <c:v>106</c:v>
                </c:pt>
              </c:numCache>
            </c:numRef>
          </c:val>
          <c:extLst>
            <c:ext xmlns:c16="http://schemas.microsoft.com/office/drawing/2014/chart" uri="{C3380CC4-5D6E-409C-BE32-E72D297353CC}">
              <c16:uniqueId val="{00000002-85A6-4ED0-B33C-289202CF9638}"/>
            </c:ext>
          </c:extLst>
        </c:ser>
        <c:dLbls>
          <c:showLegendKey val="0"/>
          <c:showVal val="0"/>
          <c:showCatName val="0"/>
          <c:showSerName val="0"/>
          <c:showPercent val="0"/>
          <c:showBubbleSize val="0"/>
        </c:dLbls>
        <c:gapWidth val="150"/>
        <c:overlap val="-25"/>
        <c:axId val="1258633560"/>
        <c:axId val="1259632184"/>
      </c:barChart>
      <c:catAx>
        <c:axId val="1258633560"/>
        <c:scaling>
          <c:orientation val="minMax"/>
        </c:scaling>
        <c:delete val="0"/>
        <c:axPos val="b"/>
        <c:numFmt formatCode="General" sourceLinked="1"/>
        <c:majorTickMark val="none"/>
        <c:minorTickMark val="none"/>
        <c:tickLblPos val="nextTo"/>
        <c:txPr>
          <a:bodyPr rot="-2700000" vert="horz"/>
          <a:lstStyle/>
          <a:p>
            <a:pPr>
              <a:defRPr sz="1000" b="0" i="0" u="none" strike="noStrike" baseline="0">
                <a:solidFill>
                  <a:srgbClr val="000000"/>
                </a:solidFill>
                <a:latin typeface="Calibri"/>
                <a:ea typeface="Calibri"/>
                <a:cs typeface="Calibri"/>
              </a:defRPr>
            </a:pPr>
            <a:endParaRPr lang="es-GT"/>
          </a:p>
        </c:txPr>
        <c:crossAx val="1259632184"/>
        <c:crosses val="autoZero"/>
        <c:auto val="1"/>
        <c:lblAlgn val="ctr"/>
        <c:lblOffset val="100"/>
        <c:noMultiLvlLbl val="0"/>
      </c:catAx>
      <c:valAx>
        <c:axId val="1259632184"/>
        <c:scaling>
          <c:orientation val="minMax"/>
        </c:scaling>
        <c:delete val="1"/>
        <c:axPos val="l"/>
        <c:numFmt formatCode="General" sourceLinked="1"/>
        <c:majorTickMark val="out"/>
        <c:minorTickMark val="none"/>
        <c:tickLblPos val="nextTo"/>
        <c:crossAx val="1258633560"/>
        <c:crosses val="autoZero"/>
        <c:crossBetween val="between"/>
      </c:valAx>
    </c:plotArea>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GT"/>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s-GT" sz="1800" b="1" i="0" u="none" strike="noStrike" baseline="0">
                <a:solidFill>
                  <a:srgbClr val="000000"/>
                </a:solidFill>
                <a:latin typeface="Calibri"/>
                <a:cs typeface="Calibri"/>
              </a:rPr>
              <a:t>MAGISTRATURA II</a:t>
            </a:r>
            <a:endParaRPr lang="es-GT">
              <a:effectLst/>
            </a:endParaRPr>
          </a:p>
        </c:rich>
      </c:tx>
      <c:layout/>
      <c:overlay val="0"/>
    </c:title>
    <c:autoTitleDeleted val="0"/>
    <c:plotArea>
      <c:layout>
        <c:manualLayout>
          <c:layoutTarget val="inner"/>
          <c:xMode val="edge"/>
          <c:yMode val="edge"/>
          <c:x val="4.3902439024390241E-2"/>
          <c:y val="0.25757575757575757"/>
          <c:w val="0.91707317073170735"/>
          <c:h val="0.33636363636363636"/>
        </c:manualLayout>
      </c:layout>
      <c:barChart>
        <c:barDir val="col"/>
        <c:grouping val="clustered"/>
        <c:varyColors val="0"/>
        <c:ser>
          <c:idx val="0"/>
          <c:order val="0"/>
          <c:spPr>
            <a:solidFill>
              <a:schemeClr val="accent5">
                <a:lumMod val="75000"/>
              </a:schemeClr>
            </a:solidFill>
          </c:spPr>
          <c:invertIfNegative val="0"/>
          <c:dLbls>
            <c:dLbl>
              <c:idx val="14"/>
              <c:spPr>
                <a:noFill/>
              </c:spPr>
              <c:txPr>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0-3C15-4726-AEDA-7DAECA445F94}"/>
                </c:ext>
              </c:extLst>
            </c:dLbl>
            <c:dLbl>
              <c:idx val="15"/>
              <c:spPr>
                <a:solidFill>
                  <a:srgbClr val="FFFF00"/>
                </a:solidFill>
              </c:spPr>
              <c:txPr>
                <a:bodyPr/>
                <a:lstStyle/>
                <a:p>
                  <a:pPr>
                    <a:defRPr sz="1400" b="1"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1-3C15-4726-AEDA-7DAECA445F94}"/>
                </c:ext>
              </c:extLst>
            </c:dLbl>
            <c:spPr>
              <a:noFill/>
            </c:spPr>
            <c:txPr>
              <a:bodyPr wrap="square" lIns="38100" tIns="19050" rIns="38100" bIns="19050" anchor="ctr">
                <a:spAutoFit/>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TOTAL!$A$2:$A$15</c:f>
              <c:strCache>
                <c:ptCount val="14"/>
                <c:pt idx="0">
                  <c:v>AAA</c:v>
                </c:pt>
                <c:pt idx="1">
                  <c:v>AAS</c:v>
                </c:pt>
                <c:pt idx="2">
                  <c:v>OQ</c:v>
                </c:pt>
                <c:pt idx="3">
                  <c:v>PESP</c:v>
                </c:pt>
                <c:pt idx="4">
                  <c:v>OH</c:v>
                </c:pt>
                <c:pt idx="5">
                  <c:v>ACAM, AC Y AM</c:v>
                </c:pt>
                <c:pt idx="6">
                  <c:v>AC. Y AM. OFICIO</c:v>
                </c:pt>
                <c:pt idx="7">
                  <c:v>APMF</c:v>
                </c:pt>
                <c:pt idx="8">
                  <c:v>DESISTIMIENTO</c:v>
                </c:pt>
                <c:pt idx="9">
                  <c:v>EJECUCIÓN SENTENCIA</c:v>
                </c:pt>
                <c:pt idx="10">
                  <c:v>LIQUIDACIÓN COSTAS</c:v>
                </c:pt>
                <c:pt idx="11">
                  <c:v>RECHAZO DE SOLICITUDES</c:v>
                </c:pt>
                <c:pt idx="12">
                  <c:v>VARIOS</c:v>
                </c:pt>
                <c:pt idx="13">
                  <c:v>TOTAL</c:v>
                </c:pt>
              </c:strCache>
            </c:strRef>
          </c:cat>
          <c:val>
            <c:numRef>
              <c:f>TOTAL!$F$2:$F$15</c:f>
              <c:numCache>
                <c:formatCode>General</c:formatCode>
                <c:ptCount val="14"/>
                <c:pt idx="0">
                  <c:v>35</c:v>
                </c:pt>
                <c:pt idx="1">
                  <c:v>15</c:v>
                </c:pt>
                <c:pt idx="2">
                  <c:v>7</c:v>
                </c:pt>
                <c:pt idx="3">
                  <c:v>2</c:v>
                </c:pt>
                <c:pt idx="4">
                  <c:v>0</c:v>
                </c:pt>
                <c:pt idx="5">
                  <c:v>15</c:v>
                </c:pt>
                <c:pt idx="6">
                  <c:v>3</c:v>
                </c:pt>
                <c:pt idx="7">
                  <c:v>3</c:v>
                </c:pt>
                <c:pt idx="8">
                  <c:v>2</c:v>
                </c:pt>
                <c:pt idx="9">
                  <c:v>0</c:v>
                </c:pt>
                <c:pt idx="10">
                  <c:v>1</c:v>
                </c:pt>
                <c:pt idx="11">
                  <c:v>0</c:v>
                </c:pt>
                <c:pt idx="12">
                  <c:v>1</c:v>
                </c:pt>
                <c:pt idx="13">
                  <c:v>84</c:v>
                </c:pt>
              </c:numCache>
            </c:numRef>
          </c:val>
          <c:extLst>
            <c:ext xmlns:c16="http://schemas.microsoft.com/office/drawing/2014/chart" uri="{C3380CC4-5D6E-409C-BE32-E72D297353CC}">
              <c16:uniqueId val="{00000002-D7B9-463F-9ADC-11321D0E6B99}"/>
            </c:ext>
          </c:extLst>
        </c:ser>
        <c:dLbls>
          <c:showLegendKey val="0"/>
          <c:showVal val="0"/>
          <c:showCatName val="0"/>
          <c:showSerName val="0"/>
          <c:showPercent val="0"/>
          <c:showBubbleSize val="0"/>
        </c:dLbls>
        <c:gapWidth val="150"/>
        <c:overlap val="-25"/>
        <c:axId val="1259632968"/>
        <c:axId val="1259633360"/>
      </c:barChart>
      <c:catAx>
        <c:axId val="1259632968"/>
        <c:scaling>
          <c:orientation val="minMax"/>
        </c:scaling>
        <c:delete val="0"/>
        <c:axPos val="b"/>
        <c:numFmt formatCode="General" sourceLinked="1"/>
        <c:majorTickMark val="none"/>
        <c:minorTickMark val="none"/>
        <c:tickLblPos val="nextTo"/>
        <c:txPr>
          <a:bodyPr rot="-2700000" vert="horz"/>
          <a:lstStyle/>
          <a:p>
            <a:pPr>
              <a:defRPr sz="1000" b="0" i="0" u="none" strike="noStrike" baseline="0">
                <a:solidFill>
                  <a:srgbClr val="000000"/>
                </a:solidFill>
                <a:latin typeface="Calibri"/>
                <a:ea typeface="Calibri"/>
                <a:cs typeface="Calibri"/>
              </a:defRPr>
            </a:pPr>
            <a:endParaRPr lang="es-GT"/>
          </a:p>
        </c:txPr>
        <c:crossAx val="1259633360"/>
        <c:crosses val="autoZero"/>
        <c:auto val="1"/>
        <c:lblAlgn val="ctr"/>
        <c:lblOffset val="100"/>
        <c:noMultiLvlLbl val="0"/>
      </c:catAx>
      <c:valAx>
        <c:axId val="1259633360"/>
        <c:scaling>
          <c:orientation val="minMax"/>
        </c:scaling>
        <c:delete val="1"/>
        <c:axPos val="l"/>
        <c:numFmt formatCode="General" sourceLinked="1"/>
        <c:majorTickMark val="out"/>
        <c:minorTickMark val="none"/>
        <c:tickLblPos val="nextTo"/>
        <c:crossAx val="1259632968"/>
        <c:crosses val="autoZero"/>
        <c:crossBetween val="between"/>
      </c:valAx>
    </c:plotArea>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GT"/>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s-GT" sz="1800" b="1" i="0" u="none" strike="noStrike" baseline="0">
                <a:solidFill>
                  <a:srgbClr val="000000"/>
                </a:solidFill>
                <a:latin typeface="Calibri"/>
                <a:cs typeface="Calibri"/>
              </a:rPr>
              <a:t>MAGISTRATURA III</a:t>
            </a:r>
            <a:endParaRPr lang="es-GT">
              <a:effectLst/>
            </a:endParaRPr>
          </a:p>
        </c:rich>
      </c:tx>
      <c:layout/>
      <c:overlay val="0"/>
    </c:title>
    <c:autoTitleDeleted val="0"/>
    <c:plotArea>
      <c:layout>
        <c:manualLayout>
          <c:layoutTarget val="inner"/>
          <c:xMode val="edge"/>
          <c:yMode val="edge"/>
          <c:x val="4.4334975369458129E-2"/>
          <c:y val="0.26050420168067229"/>
          <c:w val="0.91625615763546797"/>
          <c:h val="0.36414565826330531"/>
        </c:manualLayout>
      </c:layout>
      <c:barChart>
        <c:barDir val="col"/>
        <c:grouping val="clustered"/>
        <c:varyColors val="0"/>
        <c:ser>
          <c:idx val="0"/>
          <c:order val="0"/>
          <c:spPr>
            <a:solidFill>
              <a:schemeClr val="accent5">
                <a:lumMod val="75000"/>
              </a:schemeClr>
            </a:solidFill>
          </c:spPr>
          <c:invertIfNegative val="0"/>
          <c:dLbls>
            <c:dLbl>
              <c:idx val="14"/>
              <c:spPr>
                <a:noFill/>
              </c:spPr>
              <c:txPr>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0-36B4-4F17-8603-76DFA1DBD0F8}"/>
                </c:ext>
              </c:extLst>
            </c:dLbl>
            <c:dLbl>
              <c:idx val="15"/>
              <c:spPr>
                <a:solidFill>
                  <a:srgbClr val="FFFF00"/>
                </a:solidFill>
              </c:spPr>
              <c:txPr>
                <a:bodyPr/>
                <a:lstStyle/>
                <a:p>
                  <a:pPr>
                    <a:defRPr sz="1400" b="1"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1-36B4-4F17-8603-76DFA1DBD0F8}"/>
                </c:ext>
              </c:extLst>
            </c:dLbl>
            <c:spPr>
              <a:noFill/>
              <a:ln w="25400">
                <a:noFill/>
              </a:ln>
            </c:spPr>
            <c:txPr>
              <a:bodyPr wrap="square" lIns="38100" tIns="19050" rIns="38100" bIns="19050" anchor="ctr">
                <a:spAutoFit/>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TOTAL!$A$2:$A$15</c:f>
              <c:strCache>
                <c:ptCount val="14"/>
                <c:pt idx="0">
                  <c:v>AAA</c:v>
                </c:pt>
                <c:pt idx="1">
                  <c:v>AAS</c:v>
                </c:pt>
                <c:pt idx="2">
                  <c:v>OQ</c:v>
                </c:pt>
                <c:pt idx="3">
                  <c:v>PESP</c:v>
                </c:pt>
                <c:pt idx="4">
                  <c:v>OH</c:v>
                </c:pt>
                <c:pt idx="5">
                  <c:v>ACAM, AC Y AM</c:v>
                </c:pt>
                <c:pt idx="6">
                  <c:v>AC. Y AM. OFICIO</c:v>
                </c:pt>
                <c:pt idx="7">
                  <c:v>APMF</c:v>
                </c:pt>
                <c:pt idx="8">
                  <c:v>DESISTIMIENTO</c:v>
                </c:pt>
                <c:pt idx="9">
                  <c:v>EJECUCIÓN SENTENCIA</c:v>
                </c:pt>
                <c:pt idx="10">
                  <c:v>LIQUIDACIÓN COSTAS</c:v>
                </c:pt>
                <c:pt idx="11">
                  <c:v>RECHAZO DE SOLICITUDES</c:v>
                </c:pt>
                <c:pt idx="12">
                  <c:v>VARIOS</c:v>
                </c:pt>
                <c:pt idx="13">
                  <c:v>TOTAL</c:v>
                </c:pt>
              </c:strCache>
            </c:strRef>
          </c:cat>
          <c:val>
            <c:numRef>
              <c:f>TOTAL!$B$2:$B$15</c:f>
              <c:numCache>
                <c:formatCode>General</c:formatCode>
                <c:ptCount val="14"/>
                <c:pt idx="0">
                  <c:v>45</c:v>
                </c:pt>
                <c:pt idx="1">
                  <c:v>24</c:v>
                </c:pt>
                <c:pt idx="2">
                  <c:v>12</c:v>
                </c:pt>
                <c:pt idx="3">
                  <c:v>2</c:v>
                </c:pt>
                <c:pt idx="4">
                  <c:v>0</c:v>
                </c:pt>
                <c:pt idx="5">
                  <c:v>16</c:v>
                </c:pt>
                <c:pt idx="6">
                  <c:v>4</c:v>
                </c:pt>
                <c:pt idx="7">
                  <c:v>2</c:v>
                </c:pt>
                <c:pt idx="8">
                  <c:v>0</c:v>
                </c:pt>
                <c:pt idx="9">
                  <c:v>0</c:v>
                </c:pt>
                <c:pt idx="10">
                  <c:v>2</c:v>
                </c:pt>
                <c:pt idx="11">
                  <c:v>0</c:v>
                </c:pt>
                <c:pt idx="12">
                  <c:v>1</c:v>
                </c:pt>
                <c:pt idx="13">
                  <c:v>108</c:v>
                </c:pt>
              </c:numCache>
            </c:numRef>
          </c:val>
          <c:extLst>
            <c:ext xmlns:c16="http://schemas.microsoft.com/office/drawing/2014/chart" uri="{C3380CC4-5D6E-409C-BE32-E72D297353CC}">
              <c16:uniqueId val="{00000002-1E22-4E15-8DFB-7F040FC68E6E}"/>
            </c:ext>
          </c:extLst>
        </c:ser>
        <c:dLbls>
          <c:showLegendKey val="0"/>
          <c:showVal val="0"/>
          <c:showCatName val="0"/>
          <c:showSerName val="0"/>
          <c:showPercent val="0"/>
          <c:showBubbleSize val="0"/>
        </c:dLbls>
        <c:gapWidth val="150"/>
        <c:overlap val="-25"/>
        <c:axId val="1129084976"/>
        <c:axId val="1129085368"/>
      </c:barChart>
      <c:catAx>
        <c:axId val="1129084976"/>
        <c:scaling>
          <c:orientation val="minMax"/>
        </c:scaling>
        <c:delete val="0"/>
        <c:axPos val="b"/>
        <c:numFmt formatCode="General" sourceLinked="1"/>
        <c:majorTickMark val="none"/>
        <c:minorTickMark val="none"/>
        <c:tickLblPos val="nextTo"/>
        <c:txPr>
          <a:bodyPr rot="-2700000" vert="horz"/>
          <a:lstStyle/>
          <a:p>
            <a:pPr>
              <a:defRPr sz="1000" b="0" i="0" u="none" strike="noStrike" baseline="0">
                <a:solidFill>
                  <a:srgbClr val="000000"/>
                </a:solidFill>
                <a:latin typeface="Calibri"/>
                <a:ea typeface="Calibri"/>
                <a:cs typeface="Calibri"/>
              </a:defRPr>
            </a:pPr>
            <a:endParaRPr lang="es-GT"/>
          </a:p>
        </c:txPr>
        <c:crossAx val="1129085368"/>
        <c:crosses val="autoZero"/>
        <c:auto val="1"/>
        <c:lblAlgn val="ctr"/>
        <c:lblOffset val="100"/>
        <c:noMultiLvlLbl val="0"/>
      </c:catAx>
      <c:valAx>
        <c:axId val="1129085368"/>
        <c:scaling>
          <c:orientation val="minMax"/>
        </c:scaling>
        <c:delete val="1"/>
        <c:axPos val="l"/>
        <c:numFmt formatCode="General" sourceLinked="1"/>
        <c:majorTickMark val="out"/>
        <c:minorTickMark val="none"/>
        <c:tickLblPos val="nextTo"/>
        <c:crossAx val="1129084976"/>
        <c:crosses val="autoZero"/>
        <c:crossBetween val="between"/>
      </c:valAx>
    </c:plotArea>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GT"/>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s-GT" sz="1800" b="1" i="0" u="none" strike="noStrike" baseline="0">
                <a:solidFill>
                  <a:srgbClr val="000000"/>
                </a:solidFill>
                <a:latin typeface="Calibri"/>
                <a:cs typeface="Calibri"/>
              </a:rPr>
              <a:t>MAGISTRATURA IV</a:t>
            </a:r>
            <a:endParaRPr lang="es-GT">
              <a:effectLst/>
            </a:endParaRPr>
          </a:p>
        </c:rich>
      </c:tx>
      <c:layout>
        <c:manualLayout>
          <c:xMode val="edge"/>
          <c:yMode val="edge"/>
          <c:x val="0.31160950386819625"/>
          <c:y val="7.5767971675524612E-2"/>
        </c:manualLayout>
      </c:layout>
      <c:overlay val="0"/>
    </c:title>
    <c:autoTitleDeleted val="0"/>
    <c:plotArea>
      <c:layout>
        <c:manualLayout>
          <c:layoutTarget val="inner"/>
          <c:xMode val="edge"/>
          <c:yMode val="edge"/>
          <c:x val="4.1975308641975309E-2"/>
          <c:y val="0.26050420168067229"/>
          <c:w val="0.91604938271604941"/>
          <c:h val="0.37535014005602241"/>
        </c:manualLayout>
      </c:layout>
      <c:barChart>
        <c:barDir val="col"/>
        <c:grouping val="clustered"/>
        <c:varyColors val="0"/>
        <c:ser>
          <c:idx val="0"/>
          <c:order val="0"/>
          <c:spPr>
            <a:solidFill>
              <a:schemeClr val="accent5">
                <a:lumMod val="75000"/>
              </a:schemeClr>
            </a:solidFill>
          </c:spPr>
          <c:invertIfNegative val="0"/>
          <c:dLbls>
            <c:dLbl>
              <c:idx val="14"/>
              <c:spPr>
                <a:noFill/>
              </c:spPr>
              <c:txPr>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0-14B4-4B32-B361-1C14D665A867}"/>
                </c:ext>
              </c:extLst>
            </c:dLbl>
            <c:dLbl>
              <c:idx val="15"/>
              <c:spPr>
                <a:solidFill>
                  <a:srgbClr val="FFFF00"/>
                </a:solidFill>
              </c:spPr>
              <c:txPr>
                <a:bodyPr/>
                <a:lstStyle/>
                <a:p>
                  <a:pPr>
                    <a:defRPr sz="1400" b="1"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1-14B4-4B32-B361-1C14D665A867}"/>
                </c:ext>
              </c:extLst>
            </c:dLbl>
            <c:spPr>
              <a:noFill/>
              <a:ln w="25400">
                <a:noFill/>
              </a:ln>
            </c:spPr>
            <c:txPr>
              <a:bodyPr wrap="square" lIns="38100" tIns="19050" rIns="38100" bIns="19050" anchor="ctr">
                <a:spAutoFit/>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TOTAL!$A$2:$A$15</c:f>
              <c:strCache>
                <c:ptCount val="14"/>
                <c:pt idx="0">
                  <c:v>AAA</c:v>
                </c:pt>
                <c:pt idx="1">
                  <c:v>AAS</c:v>
                </c:pt>
                <c:pt idx="2">
                  <c:v>OQ</c:v>
                </c:pt>
                <c:pt idx="3">
                  <c:v>PESP</c:v>
                </c:pt>
                <c:pt idx="4">
                  <c:v>OH</c:v>
                </c:pt>
                <c:pt idx="5">
                  <c:v>ACAM, AC Y AM</c:v>
                </c:pt>
                <c:pt idx="6">
                  <c:v>AC. Y AM. OFICIO</c:v>
                </c:pt>
                <c:pt idx="7">
                  <c:v>APMF</c:v>
                </c:pt>
                <c:pt idx="8">
                  <c:v>DESISTIMIENTO</c:v>
                </c:pt>
                <c:pt idx="9">
                  <c:v>EJECUCIÓN SENTENCIA</c:v>
                </c:pt>
                <c:pt idx="10">
                  <c:v>LIQUIDACIÓN COSTAS</c:v>
                </c:pt>
                <c:pt idx="11">
                  <c:v>RECHAZO DE SOLICITUDES</c:v>
                </c:pt>
                <c:pt idx="12">
                  <c:v>VARIOS</c:v>
                </c:pt>
                <c:pt idx="13">
                  <c:v>TOTAL</c:v>
                </c:pt>
              </c:strCache>
            </c:strRef>
          </c:cat>
          <c:val>
            <c:numRef>
              <c:f>TOTAL!$C$2:$C$15</c:f>
              <c:numCache>
                <c:formatCode>General</c:formatCode>
                <c:ptCount val="14"/>
                <c:pt idx="0">
                  <c:v>36</c:v>
                </c:pt>
                <c:pt idx="1">
                  <c:v>21</c:v>
                </c:pt>
                <c:pt idx="2">
                  <c:v>12</c:v>
                </c:pt>
                <c:pt idx="3">
                  <c:v>2</c:v>
                </c:pt>
                <c:pt idx="4">
                  <c:v>0</c:v>
                </c:pt>
                <c:pt idx="5">
                  <c:v>8</c:v>
                </c:pt>
                <c:pt idx="6">
                  <c:v>2</c:v>
                </c:pt>
                <c:pt idx="7">
                  <c:v>3</c:v>
                </c:pt>
                <c:pt idx="8">
                  <c:v>0</c:v>
                </c:pt>
                <c:pt idx="9">
                  <c:v>0</c:v>
                </c:pt>
                <c:pt idx="10">
                  <c:v>2</c:v>
                </c:pt>
                <c:pt idx="11">
                  <c:v>0</c:v>
                </c:pt>
                <c:pt idx="12">
                  <c:v>0</c:v>
                </c:pt>
                <c:pt idx="13">
                  <c:v>86</c:v>
                </c:pt>
              </c:numCache>
            </c:numRef>
          </c:val>
          <c:extLst>
            <c:ext xmlns:c16="http://schemas.microsoft.com/office/drawing/2014/chart" uri="{C3380CC4-5D6E-409C-BE32-E72D297353CC}">
              <c16:uniqueId val="{00000002-80E9-4C24-9A98-B45ABDF8966D}"/>
            </c:ext>
          </c:extLst>
        </c:ser>
        <c:dLbls>
          <c:showLegendKey val="0"/>
          <c:showVal val="0"/>
          <c:showCatName val="0"/>
          <c:showSerName val="0"/>
          <c:showPercent val="0"/>
          <c:showBubbleSize val="0"/>
        </c:dLbls>
        <c:gapWidth val="150"/>
        <c:overlap val="-25"/>
        <c:axId val="1129086152"/>
        <c:axId val="1129086544"/>
      </c:barChart>
      <c:catAx>
        <c:axId val="1129086152"/>
        <c:scaling>
          <c:orientation val="minMax"/>
        </c:scaling>
        <c:delete val="0"/>
        <c:axPos val="b"/>
        <c:numFmt formatCode="General" sourceLinked="1"/>
        <c:majorTickMark val="none"/>
        <c:minorTickMark val="none"/>
        <c:tickLblPos val="nextTo"/>
        <c:txPr>
          <a:bodyPr rot="-2700000" vert="horz"/>
          <a:lstStyle/>
          <a:p>
            <a:pPr>
              <a:defRPr sz="1000" b="0" i="0" u="none" strike="noStrike" baseline="0">
                <a:solidFill>
                  <a:srgbClr val="000000"/>
                </a:solidFill>
                <a:latin typeface="Calibri"/>
                <a:ea typeface="Calibri"/>
                <a:cs typeface="Calibri"/>
              </a:defRPr>
            </a:pPr>
            <a:endParaRPr lang="es-GT"/>
          </a:p>
        </c:txPr>
        <c:crossAx val="1129086544"/>
        <c:crosses val="autoZero"/>
        <c:auto val="1"/>
        <c:lblAlgn val="ctr"/>
        <c:lblOffset val="100"/>
        <c:noMultiLvlLbl val="0"/>
      </c:catAx>
      <c:valAx>
        <c:axId val="1129086544"/>
        <c:scaling>
          <c:orientation val="minMax"/>
        </c:scaling>
        <c:delete val="1"/>
        <c:axPos val="l"/>
        <c:numFmt formatCode="General" sourceLinked="1"/>
        <c:majorTickMark val="out"/>
        <c:minorTickMark val="none"/>
        <c:tickLblPos val="nextTo"/>
        <c:crossAx val="1129086152"/>
        <c:crosses val="autoZero"/>
        <c:crossBetween val="between"/>
      </c:valAx>
    </c:plotArea>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GT"/>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i="0" u="none" strike="noStrike" baseline="0">
                <a:solidFill>
                  <a:srgbClr val="000000"/>
                </a:solidFill>
                <a:latin typeface="Calibri"/>
                <a:ea typeface="Calibri"/>
                <a:cs typeface="Calibri"/>
              </a:defRPr>
            </a:pPr>
            <a:r>
              <a:rPr lang="es-GT" sz="1800" b="1" i="0" u="none" strike="noStrike" baseline="0">
                <a:solidFill>
                  <a:srgbClr val="000000"/>
                </a:solidFill>
                <a:latin typeface="Calibri"/>
                <a:cs typeface="Calibri"/>
              </a:rPr>
              <a:t>SECRETARÍA GENERAL</a:t>
            </a:r>
            <a:endParaRPr lang="es-GT">
              <a:effectLst/>
            </a:endParaRPr>
          </a:p>
        </c:rich>
      </c:tx>
      <c:layout/>
      <c:overlay val="0"/>
    </c:title>
    <c:autoTitleDeleted val="0"/>
    <c:plotArea>
      <c:layout>
        <c:manualLayout>
          <c:layoutTarget val="inner"/>
          <c:xMode val="edge"/>
          <c:yMode val="edge"/>
          <c:x val="5.7416267942583733E-2"/>
          <c:y val="0.23853211009174313"/>
          <c:w val="0.92105263157894735"/>
          <c:h val="0.34250764525993882"/>
        </c:manualLayout>
      </c:layout>
      <c:barChart>
        <c:barDir val="col"/>
        <c:grouping val="clustered"/>
        <c:varyColors val="0"/>
        <c:ser>
          <c:idx val="0"/>
          <c:order val="0"/>
          <c:spPr>
            <a:solidFill>
              <a:schemeClr val="accent5">
                <a:lumMod val="75000"/>
              </a:schemeClr>
            </a:solidFill>
          </c:spPr>
          <c:invertIfNegative val="0"/>
          <c:dLbls>
            <c:dLbl>
              <c:idx val="14"/>
              <c:spPr>
                <a:noFill/>
              </c:spPr>
              <c:txPr>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0-C350-4F3B-9810-2027E6A13BC5}"/>
                </c:ext>
              </c:extLst>
            </c:dLbl>
            <c:dLbl>
              <c:idx val="15"/>
              <c:spPr>
                <a:solidFill>
                  <a:srgbClr val="FFFF00"/>
                </a:solidFill>
              </c:spPr>
              <c:txPr>
                <a:bodyPr/>
                <a:lstStyle/>
                <a:p>
                  <a:pPr>
                    <a:defRPr sz="1400" b="1"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extLst>
                <c:ext xmlns:c16="http://schemas.microsoft.com/office/drawing/2014/chart" uri="{C3380CC4-5D6E-409C-BE32-E72D297353CC}">
                  <c16:uniqueId val="{00000001-C350-4F3B-9810-2027E6A13BC5}"/>
                </c:ext>
              </c:extLst>
            </c:dLbl>
            <c:spPr>
              <a:noFill/>
              <a:ln w="25400">
                <a:noFill/>
              </a:ln>
            </c:spPr>
            <c:txPr>
              <a:bodyPr wrap="square" lIns="38100" tIns="19050" rIns="38100" bIns="19050" anchor="ctr">
                <a:spAutoFit/>
              </a:bodyPr>
              <a:lstStyle/>
              <a:p>
                <a:pPr>
                  <a:defRPr sz="1000" b="0" i="0" u="none" strike="noStrike" baseline="0">
                    <a:solidFill>
                      <a:srgbClr val="000000"/>
                    </a:solidFill>
                    <a:latin typeface="Calibri"/>
                    <a:ea typeface="Calibri"/>
                    <a:cs typeface="Calibri"/>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TOTAL!$A$2:$A$15</c:f>
              <c:strCache>
                <c:ptCount val="14"/>
                <c:pt idx="0">
                  <c:v>AAA</c:v>
                </c:pt>
                <c:pt idx="1">
                  <c:v>AAS</c:v>
                </c:pt>
                <c:pt idx="2">
                  <c:v>OQ</c:v>
                </c:pt>
                <c:pt idx="3">
                  <c:v>PESP</c:v>
                </c:pt>
                <c:pt idx="4">
                  <c:v>OH</c:v>
                </c:pt>
                <c:pt idx="5">
                  <c:v>ACAM, AC Y AM</c:v>
                </c:pt>
                <c:pt idx="6">
                  <c:v>AC. Y AM. OFICIO</c:v>
                </c:pt>
                <c:pt idx="7">
                  <c:v>APMF</c:v>
                </c:pt>
                <c:pt idx="8">
                  <c:v>DESISTIMIENTO</c:v>
                </c:pt>
                <c:pt idx="9">
                  <c:v>EJECUCIÓN SENTENCIA</c:v>
                </c:pt>
                <c:pt idx="10">
                  <c:v>LIQUIDACIÓN COSTAS</c:v>
                </c:pt>
                <c:pt idx="11">
                  <c:v>RECHAZO DE SOLICITUDES</c:v>
                </c:pt>
                <c:pt idx="12">
                  <c:v>VARIOS</c:v>
                </c:pt>
                <c:pt idx="13">
                  <c:v>TOTAL</c:v>
                </c:pt>
              </c:strCache>
            </c:strRef>
          </c:cat>
          <c:val>
            <c:numRef>
              <c:f>TOTAL!$G$2:$G$15</c:f>
              <c:numCache>
                <c:formatCode>General</c:formatCode>
                <c:ptCount val="14"/>
                <c:pt idx="0">
                  <c:v>0</c:v>
                </c:pt>
                <c:pt idx="1">
                  <c:v>0</c:v>
                </c:pt>
                <c:pt idx="2">
                  <c:v>0</c:v>
                </c:pt>
                <c:pt idx="3">
                  <c:v>0</c:v>
                </c:pt>
                <c:pt idx="4">
                  <c:v>0</c:v>
                </c:pt>
                <c:pt idx="5">
                  <c:v>7</c:v>
                </c:pt>
                <c:pt idx="6">
                  <c:v>0</c:v>
                </c:pt>
                <c:pt idx="7">
                  <c:v>0</c:v>
                </c:pt>
                <c:pt idx="8">
                  <c:v>1</c:v>
                </c:pt>
                <c:pt idx="9">
                  <c:v>1</c:v>
                </c:pt>
                <c:pt idx="10">
                  <c:v>0</c:v>
                </c:pt>
                <c:pt idx="11">
                  <c:v>21</c:v>
                </c:pt>
                <c:pt idx="12">
                  <c:v>20</c:v>
                </c:pt>
                <c:pt idx="13">
                  <c:v>50</c:v>
                </c:pt>
              </c:numCache>
            </c:numRef>
          </c:val>
          <c:extLst>
            <c:ext xmlns:c16="http://schemas.microsoft.com/office/drawing/2014/chart" uri="{C3380CC4-5D6E-409C-BE32-E72D297353CC}">
              <c16:uniqueId val="{00000002-F520-4DDC-961B-EA1519CB9F7D}"/>
            </c:ext>
          </c:extLst>
        </c:ser>
        <c:dLbls>
          <c:showLegendKey val="0"/>
          <c:showVal val="0"/>
          <c:showCatName val="0"/>
          <c:showSerName val="0"/>
          <c:showPercent val="0"/>
          <c:showBubbleSize val="0"/>
        </c:dLbls>
        <c:gapWidth val="150"/>
        <c:overlap val="-25"/>
        <c:axId val="756919568"/>
        <c:axId val="756919960"/>
      </c:barChart>
      <c:catAx>
        <c:axId val="756919568"/>
        <c:scaling>
          <c:orientation val="minMax"/>
        </c:scaling>
        <c:delete val="0"/>
        <c:axPos val="b"/>
        <c:numFmt formatCode="General" sourceLinked="1"/>
        <c:majorTickMark val="none"/>
        <c:minorTickMark val="none"/>
        <c:tickLblPos val="nextTo"/>
        <c:txPr>
          <a:bodyPr rot="-2700000" vert="horz"/>
          <a:lstStyle/>
          <a:p>
            <a:pPr>
              <a:defRPr sz="1000" b="0" i="0" u="none" strike="noStrike" baseline="0">
                <a:solidFill>
                  <a:srgbClr val="000000"/>
                </a:solidFill>
                <a:latin typeface="Calibri"/>
                <a:ea typeface="Calibri"/>
                <a:cs typeface="Calibri"/>
              </a:defRPr>
            </a:pPr>
            <a:endParaRPr lang="es-GT"/>
          </a:p>
        </c:txPr>
        <c:crossAx val="756919960"/>
        <c:crosses val="autoZero"/>
        <c:auto val="1"/>
        <c:lblAlgn val="ctr"/>
        <c:lblOffset val="100"/>
        <c:noMultiLvlLbl val="0"/>
      </c:catAx>
      <c:valAx>
        <c:axId val="756919960"/>
        <c:scaling>
          <c:orientation val="minMax"/>
        </c:scaling>
        <c:delete val="1"/>
        <c:axPos val="l"/>
        <c:numFmt formatCode="General" sourceLinked="1"/>
        <c:majorTickMark val="out"/>
        <c:minorTickMark val="none"/>
        <c:tickLblPos val="nextTo"/>
        <c:crossAx val="756919568"/>
        <c:crosses val="autoZero"/>
        <c:crossBetween val="between"/>
      </c:valAx>
    </c:plotArea>
    <c:plotVisOnly val="1"/>
    <c:dispBlanksAs val="gap"/>
    <c:showDLblsOverMax val="0"/>
  </c:chart>
  <c:txPr>
    <a:bodyPr/>
    <a:lstStyle/>
    <a:p>
      <a:pPr>
        <a:defRPr sz="1000" b="0" i="0" u="none" strike="noStrike" baseline="0">
          <a:solidFill>
            <a:srgbClr val="000000"/>
          </a:solidFill>
          <a:latin typeface="Calibri"/>
          <a:ea typeface="Calibri"/>
          <a:cs typeface="Calibri"/>
        </a:defRPr>
      </a:pPr>
      <a:endParaRPr lang="es-GT"/>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CUADRO COMPARATIVO DE LOS</a:t>
            </a:r>
            <a:r>
              <a:rPr lang="es-ES_tradnl" baseline="0"/>
              <a:t> PRIMEROS CUATRO MESES DE GESTIÓN</a:t>
            </a:r>
            <a:endParaRPr lang="es-ES_tradnl"/>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14/04-14/05</c:v>
                </c:pt>
              </c:strCache>
            </c:strRef>
          </c:tx>
          <c:spPr>
            <a:solidFill>
              <a:srgbClr val="FD4906"/>
            </a:solidFill>
            <a:ln>
              <a:noFill/>
            </a:ln>
            <a:effectLst/>
            <a:sp3d/>
          </c:spPr>
          <c:invertIfNegative val="0"/>
          <c:dPt>
            <c:idx val="0"/>
            <c:invertIfNegative val="0"/>
            <c:bubble3D val="0"/>
            <c:spPr>
              <a:solidFill>
                <a:srgbClr val="E96A52"/>
              </a:solidFill>
              <a:ln>
                <a:noFill/>
              </a:ln>
              <a:effectLst/>
              <a:sp3d/>
            </c:spPr>
            <c:extLst>
              <c:ext xmlns:c16="http://schemas.microsoft.com/office/drawing/2014/chart" uri="{C3380CC4-5D6E-409C-BE32-E72D297353CC}">
                <c16:uniqueId val="{00000001-8DDE-48C2-8BFC-4C7396437A66}"/>
              </c:ext>
            </c:extLst>
          </c:dPt>
          <c:dLbls>
            <c:dLbl>
              <c:idx val="0"/>
              <c:layout>
                <c:manualLayout>
                  <c:x val="0"/>
                  <c:y val="-2.7777777777777776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8DDE-48C2-8BFC-4C7396437A66}"/>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autos emitidos</c:v>
                </c:pt>
              </c:strCache>
            </c:strRef>
          </c:cat>
          <c:val>
            <c:numRef>
              <c:f>Hoja1!$B$2</c:f>
              <c:numCache>
                <c:formatCode>General</c:formatCode>
                <c:ptCount val="1"/>
                <c:pt idx="0">
                  <c:v>281</c:v>
                </c:pt>
              </c:numCache>
            </c:numRef>
          </c:val>
          <c:extLst>
            <c:ext xmlns:c16="http://schemas.microsoft.com/office/drawing/2014/chart" uri="{C3380CC4-5D6E-409C-BE32-E72D297353CC}">
              <c16:uniqueId val="{00000002-8DDE-48C2-8BFC-4C7396437A66}"/>
            </c:ext>
          </c:extLst>
        </c:ser>
        <c:ser>
          <c:idx val="1"/>
          <c:order val="1"/>
          <c:tx>
            <c:strRef>
              <c:f>Hoja1!$C$1</c:f>
              <c:strCache>
                <c:ptCount val="1"/>
                <c:pt idx="0">
                  <c:v>15/05-14/06</c:v>
                </c:pt>
              </c:strCache>
            </c:strRef>
          </c:tx>
          <c:spPr>
            <a:solidFill>
              <a:srgbClr val="D42011"/>
            </a:solidFill>
            <a:ln>
              <a:noFill/>
            </a:ln>
            <a:effectLst/>
            <a:sp3d/>
          </c:spPr>
          <c:invertIfNegative val="0"/>
          <c:dLbls>
            <c:dLbl>
              <c:idx val="0"/>
              <c:layout>
                <c:manualLayout>
                  <c:x val="6.9444444444444441E-3"/>
                  <c:y val="-6.3492063492063489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09B1-47C5-A917-222E5B3E698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autos emitidos</c:v>
                </c:pt>
              </c:strCache>
            </c:strRef>
          </c:cat>
          <c:val>
            <c:numRef>
              <c:f>Hoja1!$C$2</c:f>
              <c:numCache>
                <c:formatCode>General</c:formatCode>
                <c:ptCount val="1"/>
                <c:pt idx="0">
                  <c:v>334</c:v>
                </c:pt>
              </c:numCache>
            </c:numRef>
          </c:val>
          <c:extLst>
            <c:ext xmlns:c16="http://schemas.microsoft.com/office/drawing/2014/chart" uri="{C3380CC4-5D6E-409C-BE32-E72D297353CC}">
              <c16:uniqueId val="{00000003-8DDE-48C2-8BFC-4C7396437A66}"/>
            </c:ext>
          </c:extLst>
        </c:ser>
        <c:ser>
          <c:idx val="2"/>
          <c:order val="2"/>
          <c:tx>
            <c:strRef>
              <c:f>Hoja1!$D$1</c:f>
              <c:strCache>
                <c:ptCount val="1"/>
                <c:pt idx="0">
                  <c:v>15/06-14/07</c:v>
                </c:pt>
              </c:strCache>
            </c:strRef>
          </c:tx>
          <c:spPr>
            <a:solidFill>
              <a:schemeClr val="accent2"/>
            </a:solidFill>
            <a:ln>
              <a:noFill/>
            </a:ln>
            <a:effectLst/>
            <a:sp3d/>
          </c:spPr>
          <c:invertIfNegative val="0"/>
          <c:dLbls>
            <c:dLbl>
              <c:idx val="0"/>
              <c:layout>
                <c:manualLayout>
                  <c:x val="2.3148148148148147E-3"/>
                  <c:y val="-2.7777777777777814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09B1-47C5-A917-222E5B3E6987}"/>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autos emitidos</c:v>
                </c:pt>
              </c:strCache>
            </c:strRef>
          </c:cat>
          <c:val>
            <c:numRef>
              <c:f>Hoja1!$D$2</c:f>
              <c:numCache>
                <c:formatCode>General</c:formatCode>
                <c:ptCount val="1"/>
                <c:pt idx="0">
                  <c:v>345</c:v>
                </c:pt>
              </c:numCache>
            </c:numRef>
          </c:val>
          <c:extLst>
            <c:ext xmlns:c16="http://schemas.microsoft.com/office/drawing/2014/chart" uri="{C3380CC4-5D6E-409C-BE32-E72D297353CC}">
              <c16:uniqueId val="{00000004-8DDE-48C2-8BFC-4C7396437A66}"/>
            </c:ext>
          </c:extLst>
        </c:ser>
        <c:ser>
          <c:idx val="3"/>
          <c:order val="3"/>
          <c:tx>
            <c:strRef>
              <c:f>Hoja1!$E$1</c:f>
              <c:strCache>
                <c:ptCount val="1"/>
                <c:pt idx="0">
                  <c:v>15/07-14/08</c:v>
                </c:pt>
              </c:strCache>
            </c:strRef>
          </c:tx>
          <c:spPr>
            <a:solidFill>
              <a:srgbClr val="D5432B"/>
            </a:solidFill>
            <a:ln>
              <a:noFill/>
            </a:ln>
            <a:effectLst/>
            <a:sp3d/>
          </c:spPr>
          <c:invertIfNegative val="0"/>
          <c:dLbls>
            <c:dLbl>
              <c:idx val="0"/>
              <c:layout>
                <c:manualLayout>
                  <c:x val="1.1574074074074073E-2"/>
                  <c:y val="-2.3809523809523808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09B1-47C5-A917-222E5B3E6987}"/>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autos emitidos</c:v>
                </c:pt>
              </c:strCache>
            </c:strRef>
          </c:cat>
          <c:val>
            <c:numRef>
              <c:f>Hoja1!$E$2</c:f>
              <c:numCache>
                <c:formatCode>General</c:formatCode>
                <c:ptCount val="1"/>
                <c:pt idx="0">
                  <c:v>456</c:v>
                </c:pt>
              </c:numCache>
            </c:numRef>
          </c:val>
          <c:extLst>
            <c:ext xmlns:c16="http://schemas.microsoft.com/office/drawing/2014/chart" uri="{C3380CC4-5D6E-409C-BE32-E72D297353CC}">
              <c16:uniqueId val="{00000005-8DDE-48C2-8BFC-4C7396437A66}"/>
            </c:ext>
          </c:extLst>
        </c:ser>
        <c:dLbls>
          <c:showLegendKey val="0"/>
          <c:showVal val="1"/>
          <c:showCatName val="0"/>
          <c:showSerName val="0"/>
          <c:showPercent val="0"/>
          <c:showBubbleSize val="0"/>
        </c:dLbls>
        <c:gapWidth val="219"/>
        <c:shape val="box"/>
        <c:axId val="756920744"/>
        <c:axId val="92754312"/>
        <c:axId val="0"/>
      </c:bar3DChart>
      <c:catAx>
        <c:axId val="756920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92754312"/>
        <c:crosses val="autoZero"/>
        <c:auto val="1"/>
        <c:lblAlgn val="ctr"/>
        <c:lblOffset val="100"/>
        <c:noMultiLvlLbl val="0"/>
      </c:catAx>
      <c:valAx>
        <c:axId val="92754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7569207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600" b="1" i="0" u="none" strike="noStrike" kern="1200" cap="all" spc="120" normalizeH="0" baseline="0">
                <a:solidFill>
                  <a:schemeClr val="tx1">
                    <a:lumMod val="65000"/>
                    <a:lumOff val="35000"/>
                  </a:schemeClr>
                </a:solidFill>
                <a:latin typeface="+mn-lt"/>
                <a:ea typeface="+mn-ea"/>
                <a:cs typeface="+mn-cs"/>
              </a:defRPr>
            </a:pPr>
            <a:r>
              <a:rPr lang="es-GT"/>
              <a:t>Ingresados a Magistratura I</a:t>
            </a:r>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Results'!$D$19</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Results'!$C$20:$C$31</c:f>
              <c:strCache>
                <c:ptCount val="12"/>
                <c:pt idx="0">
                  <c:v>AMPARO</c:v>
                </c:pt>
                <c:pt idx="1">
                  <c:v>AMPARO VERBAL</c:v>
                </c:pt>
                <c:pt idx="2">
                  <c:v>OCURSO DE HECHO</c:v>
                </c:pt>
                <c:pt idx="3">
                  <c:v>OCURSO DE QUEJA</c:v>
                </c:pt>
                <c:pt idx="4">
                  <c:v>DUDA DE COMPETENCIA</c:v>
                </c:pt>
                <c:pt idx="5">
                  <c:v>AMPARO EN ÚNICA INSTANCIA</c:v>
                </c:pt>
                <c:pt idx="6">
                  <c:v>APELACIÓN DE AUTO EN AMPARO</c:v>
                </c:pt>
                <c:pt idx="7">
                  <c:v>APELACIÓN DE AUTO POR SUSPENSION</c:v>
                </c:pt>
                <c:pt idx="8">
                  <c:v>APELACIÓN DE SENTENCIA EN AMPARO</c:v>
                </c:pt>
                <c:pt idx="9">
                  <c:v>INCONSTITUCIONALIDAD DE LEY DE CARÁCTER GENERAL</c:v>
                </c:pt>
                <c:pt idx="10">
                  <c:v>PLANTEAMIENTO DE ERROR SUBSTANCIAL EN EL PROCEDIMIENTO</c:v>
                </c:pt>
                <c:pt idx="11">
                  <c:v>APELACIÓN DE INCONSTITUCIONALIDAD DE LEY EN CASO CONCRETO</c:v>
                </c:pt>
              </c:strCache>
            </c:strRef>
          </c:cat>
          <c:val>
            <c:numRef>
              <c:f>'SQL Results'!$D$20:$D$31</c:f>
              <c:numCache>
                <c:formatCode>General</c:formatCode>
                <c:ptCount val="12"/>
                <c:pt idx="0">
                  <c:v>2</c:v>
                </c:pt>
                <c:pt idx="1">
                  <c:v>2</c:v>
                </c:pt>
                <c:pt idx="2">
                  <c:v>2</c:v>
                </c:pt>
                <c:pt idx="3">
                  <c:v>8</c:v>
                </c:pt>
                <c:pt idx="4">
                  <c:v>2</c:v>
                </c:pt>
                <c:pt idx="5">
                  <c:v>26</c:v>
                </c:pt>
                <c:pt idx="6">
                  <c:v>28</c:v>
                </c:pt>
                <c:pt idx="7">
                  <c:v>17</c:v>
                </c:pt>
                <c:pt idx="8">
                  <c:v>52</c:v>
                </c:pt>
                <c:pt idx="9">
                  <c:v>3</c:v>
                </c:pt>
                <c:pt idx="10">
                  <c:v>2</c:v>
                </c:pt>
                <c:pt idx="11">
                  <c:v>3</c:v>
                </c:pt>
              </c:numCache>
            </c:numRef>
          </c:val>
          <c:extLst>
            <c:ext xmlns:c16="http://schemas.microsoft.com/office/drawing/2014/chart" uri="{C3380CC4-5D6E-409C-BE32-E72D297353CC}">
              <c16:uniqueId val="{00000000-E491-4918-AD0F-0EB5C5488AD5}"/>
            </c:ext>
          </c:extLst>
        </c:ser>
        <c:dLbls>
          <c:showLegendKey val="0"/>
          <c:showVal val="1"/>
          <c:showCatName val="0"/>
          <c:showSerName val="0"/>
          <c:showPercent val="0"/>
          <c:showBubbleSize val="0"/>
        </c:dLbls>
        <c:gapWidth val="79"/>
        <c:shape val="box"/>
        <c:axId val="664796952"/>
        <c:axId val="664800088"/>
        <c:axId val="0"/>
      </c:bar3DChart>
      <c:catAx>
        <c:axId val="664796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800088"/>
        <c:crosses val="autoZero"/>
        <c:auto val="1"/>
        <c:lblAlgn val="ctr"/>
        <c:lblOffset val="100"/>
        <c:noMultiLvlLbl val="0"/>
      </c:catAx>
      <c:valAx>
        <c:axId val="664800088"/>
        <c:scaling>
          <c:orientation val="minMax"/>
        </c:scaling>
        <c:delete val="1"/>
        <c:axPos val="b"/>
        <c:numFmt formatCode="General" sourceLinked="1"/>
        <c:majorTickMark val="none"/>
        <c:minorTickMark val="none"/>
        <c:tickLblPos val="nextTo"/>
        <c:crossAx val="66479695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SENTENCIAS EMITIDAS</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ASA</c:v>
                </c:pt>
              </c:strCache>
            </c:strRef>
          </c:tx>
          <c:spPr>
            <a:solidFill>
              <a:schemeClr val="accent4"/>
            </a:solidFill>
            <a:ln>
              <a:noFill/>
            </a:ln>
            <a:effectLst/>
            <a:sp3d/>
          </c:spPr>
          <c:invertIfNegative val="0"/>
          <c:dLbls>
            <c:dLbl>
              <c:idx val="0"/>
              <c:layout>
                <c:manualLayout>
                  <c:x val="4.6296296296295869E-3"/>
                  <c:y val="-3.5714285714285733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38EF-49F4-A877-EC6CCC0830E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Hoja1!$B$2</c:f>
              <c:numCache>
                <c:formatCode>General</c:formatCode>
                <c:ptCount val="1"/>
                <c:pt idx="0">
                  <c:v>141</c:v>
                </c:pt>
              </c:numCache>
            </c:numRef>
          </c:val>
          <c:extLst>
            <c:ext xmlns:c16="http://schemas.microsoft.com/office/drawing/2014/chart" uri="{C3380CC4-5D6E-409C-BE32-E72D297353CC}">
              <c16:uniqueId val="{00000000-9859-4FEA-A947-040CC2ABB5E1}"/>
            </c:ext>
          </c:extLst>
        </c:ser>
        <c:ser>
          <c:idx val="1"/>
          <c:order val="1"/>
          <c:tx>
            <c:strRef>
              <c:f>Hoja1!$C$1</c:f>
              <c:strCache>
                <c:ptCount val="1"/>
                <c:pt idx="0">
                  <c:v>ICC</c:v>
                </c:pt>
              </c:strCache>
            </c:strRef>
          </c:tx>
          <c:spPr>
            <a:solidFill>
              <a:schemeClr val="accent2"/>
            </a:solidFill>
            <a:ln>
              <a:noFill/>
            </a:ln>
            <a:effectLst/>
            <a:sp3d/>
          </c:spPr>
          <c:invertIfNegative val="0"/>
          <c:dLbls>
            <c:dLbl>
              <c:idx val="0"/>
              <c:layout>
                <c:manualLayout>
                  <c:x val="2.5462962962962962E-2"/>
                  <c:y val="-4.3650793650793725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38EF-49F4-A877-EC6CCC0830E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Hoja1!$C$2</c:f>
              <c:numCache>
                <c:formatCode>General</c:formatCode>
                <c:ptCount val="1"/>
                <c:pt idx="0">
                  <c:v>8</c:v>
                </c:pt>
              </c:numCache>
            </c:numRef>
          </c:val>
          <c:extLst>
            <c:ext xmlns:c16="http://schemas.microsoft.com/office/drawing/2014/chart" uri="{C3380CC4-5D6E-409C-BE32-E72D297353CC}">
              <c16:uniqueId val="{00000001-9859-4FEA-A947-040CC2ABB5E1}"/>
            </c:ext>
          </c:extLst>
        </c:ser>
        <c:ser>
          <c:idx val="2"/>
          <c:order val="2"/>
          <c:tx>
            <c:strRef>
              <c:f>Hoja1!$D$1</c:f>
              <c:strCache>
                <c:ptCount val="1"/>
                <c:pt idx="0">
                  <c:v>AUI</c:v>
                </c:pt>
              </c:strCache>
            </c:strRef>
          </c:tx>
          <c:spPr>
            <a:solidFill>
              <a:schemeClr val="accent6"/>
            </a:solidFill>
            <a:ln>
              <a:noFill/>
            </a:ln>
            <a:effectLst/>
            <a:sp3d/>
          </c:spPr>
          <c:invertIfNegative val="0"/>
          <c:dLbls>
            <c:dLbl>
              <c:idx val="0"/>
              <c:layout>
                <c:manualLayout>
                  <c:x val="1.3888888888888888E-2"/>
                  <c:y val="-3.968253968253968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38EF-49F4-A877-EC6CCC0830E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Hoja1!$D$2</c:f>
              <c:numCache>
                <c:formatCode>General</c:formatCode>
                <c:ptCount val="1"/>
                <c:pt idx="0">
                  <c:v>38</c:v>
                </c:pt>
              </c:numCache>
            </c:numRef>
          </c:val>
          <c:extLst>
            <c:ext xmlns:c16="http://schemas.microsoft.com/office/drawing/2014/chart" uri="{C3380CC4-5D6E-409C-BE32-E72D297353CC}">
              <c16:uniqueId val="{00000002-9859-4FEA-A947-040CC2ABB5E1}"/>
            </c:ext>
          </c:extLst>
        </c:ser>
        <c:ser>
          <c:idx val="3"/>
          <c:order val="3"/>
          <c:tx>
            <c:strRef>
              <c:f>Hoja1!$E$1</c:f>
              <c:strCache>
                <c:ptCount val="1"/>
                <c:pt idx="0">
                  <c:v>IG</c:v>
                </c:pt>
              </c:strCache>
            </c:strRef>
          </c:tx>
          <c:spPr>
            <a:solidFill>
              <a:schemeClr val="accent1"/>
            </a:solidFill>
            <a:ln>
              <a:noFill/>
            </a:ln>
            <a:effectLst/>
            <a:sp3d/>
          </c:spPr>
          <c:invertIfNegative val="0"/>
          <c:dLbls>
            <c:dLbl>
              <c:idx val="0"/>
              <c:layout>
                <c:manualLayout>
                  <c:x val="2.0833333333333249E-2"/>
                  <c:y val="-5.5555555555555483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38EF-49F4-A877-EC6CCC0830E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Hoja1!$E$2</c:f>
              <c:numCache>
                <c:formatCode>General</c:formatCode>
                <c:ptCount val="1"/>
                <c:pt idx="0">
                  <c:v>2</c:v>
                </c:pt>
              </c:numCache>
            </c:numRef>
          </c:val>
          <c:extLst>
            <c:ext xmlns:c16="http://schemas.microsoft.com/office/drawing/2014/chart" uri="{C3380CC4-5D6E-409C-BE32-E72D297353CC}">
              <c16:uniqueId val="{00000003-9859-4FEA-A947-040CC2ABB5E1}"/>
            </c:ext>
          </c:extLst>
        </c:ser>
        <c:dLbls>
          <c:showLegendKey val="0"/>
          <c:showVal val="1"/>
          <c:showCatName val="0"/>
          <c:showSerName val="0"/>
          <c:showPercent val="0"/>
          <c:showBubbleSize val="0"/>
        </c:dLbls>
        <c:gapWidth val="219"/>
        <c:shape val="box"/>
        <c:axId val="92755096"/>
        <c:axId val="92755488"/>
        <c:axId val="0"/>
      </c:bar3DChart>
      <c:catAx>
        <c:axId val="92755096"/>
        <c:scaling>
          <c:orientation val="minMax"/>
        </c:scaling>
        <c:delete val="1"/>
        <c:axPos val="b"/>
        <c:numFmt formatCode="General" sourceLinked="1"/>
        <c:majorTickMark val="none"/>
        <c:minorTickMark val="none"/>
        <c:tickLblPos val="nextTo"/>
        <c:crossAx val="92755488"/>
        <c:crosses val="autoZero"/>
        <c:auto val="1"/>
        <c:lblAlgn val="ctr"/>
        <c:lblOffset val="100"/>
        <c:noMultiLvlLbl val="0"/>
      </c:catAx>
      <c:valAx>
        <c:axId val="92755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9275509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CUADRO COMPARATIVO DE LOS PRIMEROS CUATRO MESES </a:t>
            </a:r>
            <a:r>
              <a:rPr lang="es-ES_tradnl" baseline="0"/>
              <a:t>DE GESTIÓN</a:t>
            </a:r>
            <a:endParaRPr lang="es-ES_tradnl"/>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14/04-14/05</c:v>
                </c:pt>
              </c:strCache>
            </c:strRef>
          </c:tx>
          <c:spPr>
            <a:solidFill>
              <a:schemeClr val="accent1"/>
            </a:solidFill>
            <a:ln>
              <a:noFill/>
            </a:ln>
            <a:effectLst/>
            <a:sp3d/>
          </c:spPr>
          <c:invertIfNegative val="0"/>
          <c:dLbls>
            <c:dLbl>
              <c:idx val="0"/>
              <c:layout>
                <c:manualLayout>
                  <c:x val="-4.2437781360066642E-17"/>
                  <c:y val="-2.7777777777777776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2459-4D9E-BCA6-630382480FC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sentencias emitidas</c:v>
                </c:pt>
              </c:strCache>
            </c:strRef>
          </c:cat>
          <c:val>
            <c:numRef>
              <c:f>Hoja1!$B$2</c:f>
              <c:numCache>
                <c:formatCode>General</c:formatCode>
                <c:ptCount val="1"/>
                <c:pt idx="0">
                  <c:v>230</c:v>
                </c:pt>
              </c:numCache>
            </c:numRef>
          </c:val>
          <c:extLst>
            <c:ext xmlns:c16="http://schemas.microsoft.com/office/drawing/2014/chart" uri="{C3380CC4-5D6E-409C-BE32-E72D297353CC}">
              <c16:uniqueId val="{00000000-DE32-405C-8B9C-E8A5612A5146}"/>
            </c:ext>
          </c:extLst>
        </c:ser>
        <c:ser>
          <c:idx val="1"/>
          <c:order val="1"/>
          <c:tx>
            <c:strRef>
              <c:f>Hoja1!$C$1</c:f>
              <c:strCache>
                <c:ptCount val="1"/>
                <c:pt idx="0">
                  <c:v>15/05-14/06</c:v>
                </c:pt>
              </c:strCache>
            </c:strRef>
          </c:tx>
          <c:spPr>
            <a:solidFill>
              <a:schemeClr val="accent5"/>
            </a:solidFill>
            <a:ln>
              <a:noFill/>
            </a:ln>
            <a:effectLst/>
            <a:sp3d/>
          </c:spPr>
          <c:invertIfNegative val="0"/>
          <c:dLbls>
            <c:dLbl>
              <c:idx val="0"/>
              <c:layout>
                <c:manualLayout>
                  <c:x val="2.7777777777777776E-2"/>
                  <c:y val="-2.380952380952380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2459-4D9E-BCA6-630382480FC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sentencias emitidas</c:v>
                </c:pt>
              </c:strCache>
            </c:strRef>
          </c:cat>
          <c:val>
            <c:numRef>
              <c:f>Hoja1!$C$2</c:f>
              <c:numCache>
                <c:formatCode>General</c:formatCode>
                <c:ptCount val="1"/>
                <c:pt idx="0">
                  <c:v>376</c:v>
                </c:pt>
              </c:numCache>
            </c:numRef>
          </c:val>
          <c:extLst>
            <c:ext xmlns:c16="http://schemas.microsoft.com/office/drawing/2014/chart" uri="{C3380CC4-5D6E-409C-BE32-E72D297353CC}">
              <c16:uniqueId val="{00000001-DE32-405C-8B9C-E8A5612A5146}"/>
            </c:ext>
          </c:extLst>
        </c:ser>
        <c:ser>
          <c:idx val="2"/>
          <c:order val="2"/>
          <c:tx>
            <c:strRef>
              <c:f>Hoja1!$D$1</c:f>
              <c:strCache>
                <c:ptCount val="1"/>
                <c:pt idx="0">
                  <c:v>15/06-14/07</c:v>
                </c:pt>
              </c:strCache>
            </c:strRef>
          </c:tx>
          <c:spPr>
            <a:solidFill>
              <a:schemeClr val="accent1">
                <a:lumMod val="40000"/>
                <a:lumOff val="60000"/>
              </a:schemeClr>
            </a:solidFill>
            <a:ln>
              <a:noFill/>
            </a:ln>
            <a:effectLst/>
            <a:sp3d/>
          </c:spPr>
          <c:invertIfNegative val="0"/>
          <c:dLbls>
            <c:dLbl>
              <c:idx val="0"/>
              <c:layout>
                <c:manualLayout>
                  <c:x val="2.5462962962962962E-2"/>
                  <c:y val="-7.9365079365079361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2459-4D9E-BCA6-630382480FC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sentencias emitidas</c:v>
                </c:pt>
              </c:strCache>
            </c:strRef>
          </c:cat>
          <c:val>
            <c:numRef>
              <c:f>Hoja1!$D$2</c:f>
              <c:numCache>
                <c:formatCode>General</c:formatCode>
                <c:ptCount val="1"/>
                <c:pt idx="0">
                  <c:v>348</c:v>
                </c:pt>
              </c:numCache>
            </c:numRef>
          </c:val>
          <c:extLst>
            <c:ext xmlns:c16="http://schemas.microsoft.com/office/drawing/2014/chart" uri="{C3380CC4-5D6E-409C-BE32-E72D297353CC}">
              <c16:uniqueId val="{00000002-DE32-405C-8B9C-E8A5612A5146}"/>
            </c:ext>
          </c:extLst>
        </c:ser>
        <c:ser>
          <c:idx val="3"/>
          <c:order val="3"/>
          <c:tx>
            <c:strRef>
              <c:f>Hoja1!$E$1</c:f>
              <c:strCache>
                <c:ptCount val="1"/>
                <c:pt idx="0">
                  <c:v>15/07-14/08</c:v>
                </c:pt>
              </c:strCache>
            </c:strRef>
          </c:tx>
          <c:spPr>
            <a:solidFill>
              <a:schemeClr val="accent1">
                <a:lumMod val="20000"/>
                <a:lumOff val="80000"/>
              </a:schemeClr>
            </a:solidFill>
            <a:ln>
              <a:noFill/>
            </a:ln>
            <a:effectLst/>
            <a:sp3d/>
          </c:spPr>
          <c:invertIfNegative val="0"/>
          <c:dLbls>
            <c:dLbl>
              <c:idx val="0"/>
              <c:layout>
                <c:manualLayout>
                  <c:x val="3.2407407407407322E-2"/>
                  <c:y val="-3.1746031746031744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2459-4D9E-BCA6-630382480FCE}"/>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sentencias emitidas</c:v>
                </c:pt>
              </c:strCache>
            </c:strRef>
          </c:cat>
          <c:val>
            <c:numRef>
              <c:f>Hoja1!$E$2</c:f>
              <c:numCache>
                <c:formatCode>General</c:formatCode>
                <c:ptCount val="1"/>
                <c:pt idx="0">
                  <c:v>189</c:v>
                </c:pt>
              </c:numCache>
            </c:numRef>
          </c:val>
          <c:extLst>
            <c:ext xmlns:c16="http://schemas.microsoft.com/office/drawing/2014/chart" uri="{C3380CC4-5D6E-409C-BE32-E72D297353CC}">
              <c16:uniqueId val="{00000003-DE32-405C-8B9C-E8A5612A5146}"/>
            </c:ext>
          </c:extLst>
        </c:ser>
        <c:dLbls>
          <c:showLegendKey val="0"/>
          <c:showVal val="1"/>
          <c:showCatName val="0"/>
          <c:showSerName val="0"/>
          <c:showPercent val="0"/>
          <c:showBubbleSize val="0"/>
        </c:dLbls>
        <c:gapWidth val="219"/>
        <c:shape val="box"/>
        <c:axId val="92755880"/>
        <c:axId val="1250383472"/>
        <c:axId val="0"/>
      </c:bar3DChart>
      <c:catAx>
        <c:axId val="92755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50383472"/>
        <c:crosses val="autoZero"/>
        <c:auto val="1"/>
        <c:lblAlgn val="ctr"/>
        <c:lblOffset val="100"/>
        <c:noMultiLvlLbl val="0"/>
      </c:catAx>
      <c:valAx>
        <c:axId val="125038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9275588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ACCIONES</a:t>
            </a:r>
            <a:r>
              <a:rPr lang="es-ES_tradnl" baseline="0"/>
              <a:t> SUPENDIDAS</a:t>
            </a:r>
            <a:endParaRPr lang="es-ES_tradnl"/>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ASA</c:v>
                </c:pt>
              </c:strCache>
            </c:strRef>
          </c:tx>
          <c:spPr>
            <a:solidFill>
              <a:schemeClr val="accent4"/>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Hoja1!$B$2</c:f>
              <c:numCache>
                <c:formatCode>General</c:formatCode>
                <c:ptCount val="1"/>
                <c:pt idx="0">
                  <c:v>16</c:v>
                </c:pt>
              </c:numCache>
            </c:numRef>
          </c:val>
          <c:extLst>
            <c:ext xmlns:c16="http://schemas.microsoft.com/office/drawing/2014/chart" uri="{C3380CC4-5D6E-409C-BE32-E72D297353CC}">
              <c16:uniqueId val="{00000000-57A0-4208-8014-63101E19BD70}"/>
            </c:ext>
          </c:extLst>
        </c:ser>
        <c:ser>
          <c:idx val="1"/>
          <c:order val="1"/>
          <c:tx>
            <c:strRef>
              <c:f>Hoja1!$C$1</c:f>
              <c:strCache>
                <c:ptCount val="1"/>
                <c:pt idx="0">
                  <c:v>ICC</c:v>
                </c:pt>
              </c:strCache>
            </c:strRef>
          </c:tx>
          <c:spPr>
            <a:solidFill>
              <a:schemeClr val="accent2"/>
            </a:solidFill>
            <a:ln>
              <a:noFill/>
            </a:ln>
            <a:effectLst/>
            <a:sp3d/>
          </c:spPr>
          <c:invertIfNegative val="0"/>
          <c:dLbls>
            <c:dLbl>
              <c:idx val="0"/>
              <c:layout>
                <c:manualLayout>
                  <c:x val="2.0833333333333332E-2"/>
                  <c:y val="-5.5555555555555629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6C07-41EA-9997-25F51FF46A7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Hoja1!$C$2</c:f>
              <c:numCache>
                <c:formatCode>General</c:formatCode>
                <c:ptCount val="1"/>
                <c:pt idx="0">
                  <c:v>4</c:v>
                </c:pt>
              </c:numCache>
            </c:numRef>
          </c:val>
          <c:extLst>
            <c:ext xmlns:c16="http://schemas.microsoft.com/office/drawing/2014/chart" uri="{C3380CC4-5D6E-409C-BE32-E72D297353CC}">
              <c16:uniqueId val="{00000001-57A0-4208-8014-63101E19BD70}"/>
            </c:ext>
          </c:extLst>
        </c:ser>
        <c:ser>
          <c:idx val="2"/>
          <c:order val="2"/>
          <c:tx>
            <c:strRef>
              <c:f>Hoja1!$D$1</c:f>
              <c:strCache>
                <c:ptCount val="1"/>
                <c:pt idx="0">
                  <c:v>AUI</c:v>
                </c:pt>
              </c:strCache>
            </c:strRef>
          </c:tx>
          <c:spPr>
            <a:solidFill>
              <a:schemeClr val="accent6"/>
            </a:solidFill>
            <a:ln>
              <a:noFill/>
            </a:ln>
            <a:effectLst/>
            <a:sp3d/>
          </c:spPr>
          <c:invertIfNegative val="0"/>
          <c:dLbls>
            <c:dLbl>
              <c:idx val="0"/>
              <c:layout>
                <c:manualLayout>
                  <c:x val="2.7777777777777776E-2"/>
                  <c:y val="-2.3809523809523808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6C07-41EA-9997-25F51FF46A7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Hoja1!$D$2</c:f>
              <c:numCache>
                <c:formatCode>General</c:formatCode>
                <c:ptCount val="1"/>
                <c:pt idx="0">
                  <c:v>13</c:v>
                </c:pt>
              </c:numCache>
            </c:numRef>
          </c:val>
          <c:extLst>
            <c:ext xmlns:c16="http://schemas.microsoft.com/office/drawing/2014/chart" uri="{C3380CC4-5D6E-409C-BE32-E72D297353CC}">
              <c16:uniqueId val="{00000002-57A0-4208-8014-63101E19BD70}"/>
            </c:ext>
          </c:extLst>
        </c:ser>
        <c:ser>
          <c:idx val="3"/>
          <c:order val="3"/>
          <c:tx>
            <c:strRef>
              <c:f>Hoja1!$E$1</c:f>
              <c:strCache>
                <c:ptCount val="1"/>
                <c:pt idx="0">
                  <c:v>IG</c:v>
                </c:pt>
              </c:strCache>
            </c:strRef>
          </c:tx>
          <c:spPr>
            <a:solidFill>
              <a:schemeClr val="accent1"/>
            </a:solidFill>
            <a:ln>
              <a:noFill/>
            </a:ln>
            <a:effectLst/>
            <a:sp3d/>
          </c:spPr>
          <c:invertIfNegative val="0"/>
          <c:dLbls>
            <c:dLbl>
              <c:idx val="0"/>
              <c:layout>
                <c:manualLayout>
                  <c:x val="1.6203703703703703E-2"/>
                  <c:y val="-4.3650793650793725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6C07-41EA-9997-25F51FF46A7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Hoja1!$E$2</c:f>
              <c:numCache>
                <c:formatCode>General</c:formatCode>
                <c:ptCount val="1"/>
                <c:pt idx="0">
                  <c:v>0</c:v>
                </c:pt>
              </c:numCache>
            </c:numRef>
          </c:val>
          <c:extLst>
            <c:ext xmlns:c16="http://schemas.microsoft.com/office/drawing/2014/chart" uri="{C3380CC4-5D6E-409C-BE32-E72D297353CC}">
              <c16:uniqueId val="{00000003-57A0-4208-8014-63101E19BD70}"/>
            </c:ext>
          </c:extLst>
        </c:ser>
        <c:ser>
          <c:idx val="4"/>
          <c:order val="4"/>
          <c:tx>
            <c:strRef>
              <c:f>Hoja1!$F$1</c:f>
              <c:strCache>
                <c:ptCount val="1"/>
                <c:pt idx="0">
                  <c:v>SDSYV</c:v>
                </c:pt>
              </c:strCache>
            </c:strRef>
          </c:tx>
          <c:spPr>
            <a:solidFill>
              <a:schemeClr val="accent5"/>
            </a:solidFill>
            <a:ln>
              <a:noFill/>
            </a:ln>
            <a:effectLst/>
            <a:sp3d/>
          </c:spPr>
          <c:invertIfNegative val="0"/>
          <c:dLbls>
            <c:dLbl>
              <c:idx val="0"/>
              <c:layout>
                <c:manualLayout>
                  <c:x val="1.3888888888888888E-2"/>
                  <c:y val="-4.7619047619047693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6C07-41EA-9997-25F51FF46A7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Categoría 1</c:v>
                </c:pt>
              </c:strCache>
            </c:strRef>
          </c:cat>
          <c:val>
            <c:numRef>
              <c:f>Hoja1!$F$2</c:f>
              <c:numCache>
                <c:formatCode>General</c:formatCode>
                <c:ptCount val="1"/>
                <c:pt idx="0">
                  <c:v>4</c:v>
                </c:pt>
              </c:numCache>
            </c:numRef>
          </c:val>
          <c:extLst>
            <c:ext xmlns:c16="http://schemas.microsoft.com/office/drawing/2014/chart" uri="{C3380CC4-5D6E-409C-BE32-E72D297353CC}">
              <c16:uniqueId val="{00000004-57A0-4208-8014-63101E19BD70}"/>
            </c:ext>
          </c:extLst>
        </c:ser>
        <c:dLbls>
          <c:showLegendKey val="0"/>
          <c:showVal val="1"/>
          <c:showCatName val="0"/>
          <c:showSerName val="0"/>
          <c:showPercent val="0"/>
          <c:showBubbleSize val="0"/>
        </c:dLbls>
        <c:gapWidth val="219"/>
        <c:shape val="box"/>
        <c:axId val="1250384256"/>
        <c:axId val="1250384648"/>
        <c:axId val="0"/>
      </c:bar3DChart>
      <c:catAx>
        <c:axId val="1250384256"/>
        <c:scaling>
          <c:orientation val="minMax"/>
        </c:scaling>
        <c:delete val="1"/>
        <c:axPos val="b"/>
        <c:numFmt formatCode="General" sourceLinked="1"/>
        <c:majorTickMark val="none"/>
        <c:minorTickMark val="none"/>
        <c:tickLblPos val="nextTo"/>
        <c:crossAx val="1250384648"/>
        <c:crosses val="autoZero"/>
        <c:auto val="1"/>
        <c:lblAlgn val="ctr"/>
        <c:lblOffset val="100"/>
        <c:noMultiLvlLbl val="0"/>
      </c:catAx>
      <c:valAx>
        <c:axId val="1250384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5038425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CUADRO COMPARATIVO ENTRE</a:t>
            </a:r>
            <a:r>
              <a:rPr lang="es-ES_tradnl" baseline="0"/>
              <a:t> EL PRIMER,  SEGUNDO Y TERCER MES DE GESTIÓN</a:t>
            </a:r>
            <a:endParaRPr lang="es-ES_tradnl"/>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14/04-14/05</c:v>
                </c:pt>
              </c:strCache>
            </c:strRef>
          </c:tx>
          <c:spPr>
            <a:solidFill>
              <a:schemeClr val="accent2"/>
            </a:solidFill>
            <a:ln>
              <a:noFill/>
            </a:ln>
            <a:effectLst/>
            <a:sp3d/>
          </c:spPr>
          <c:invertIfNegative val="0"/>
          <c:dLbls>
            <c:dLbl>
              <c:idx val="0"/>
              <c:layout>
                <c:manualLayout>
                  <c:x val="2.0833333333333377E-2"/>
                  <c:y val="-2.380952380952384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794F-411F-9873-94DE3DF772E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acciones constitucionales suspendidas</c:v>
                </c:pt>
              </c:strCache>
            </c:strRef>
          </c:cat>
          <c:val>
            <c:numRef>
              <c:f>Hoja1!$B$2</c:f>
              <c:numCache>
                <c:formatCode>General</c:formatCode>
                <c:ptCount val="1"/>
                <c:pt idx="0">
                  <c:v>35</c:v>
                </c:pt>
              </c:numCache>
            </c:numRef>
          </c:val>
          <c:extLst>
            <c:ext xmlns:c16="http://schemas.microsoft.com/office/drawing/2014/chart" uri="{C3380CC4-5D6E-409C-BE32-E72D297353CC}">
              <c16:uniqueId val="{00000000-21E7-4C7A-ACE1-8308450BB125}"/>
            </c:ext>
          </c:extLst>
        </c:ser>
        <c:ser>
          <c:idx val="1"/>
          <c:order val="1"/>
          <c:tx>
            <c:strRef>
              <c:f>Hoja1!$C$1</c:f>
              <c:strCache>
                <c:ptCount val="1"/>
                <c:pt idx="0">
                  <c:v>15/05-14/06</c:v>
                </c:pt>
              </c:strCache>
            </c:strRef>
          </c:tx>
          <c:spPr>
            <a:solidFill>
              <a:schemeClr val="accent2">
                <a:lumMod val="60000"/>
                <a:lumOff val="40000"/>
              </a:schemeClr>
            </a:solidFill>
            <a:ln>
              <a:noFill/>
            </a:ln>
            <a:effectLst/>
            <a:sp3d/>
          </c:spPr>
          <c:invertIfNegative val="0"/>
          <c:dLbls>
            <c:dLbl>
              <c:idx val="0"/>
              <c:layout>
                <c:manualLayout>
                  <c:x val="2.3148148148148147E-2"/>
                  <c:y val="-3.5714285714285754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794F-411F-9873-94DE3DF772E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acciones constitucionales suspendidas</c:v>
                </c:pt>
              </c:strCache>
            </c:strRef>
          </c:cat>
          <c:val>
            <c:numRef>
              <c:f>Hoja1!$C$2</c:f>
              <c:numCache>
                <c:formatCode>General</c:formatCode>
                <c:ptCount val="1"/>
                <c:pt idx="0">
                  <c:v>27</c:v>
                </c:pt>
              </c:numCache>
            </c:numRef>
          </c:val>
          <c:extLst>
            <c:ext xmlns:c16="http://schemas.microsoft.com/office/drawing/2014/chart" uri="{C3380CC4-5D6E-409C-BE32-E72D297353CC}">
              <c16:uniqueId val="{00000001-21E7-4C7A-ACE1-8308450BB125}"/>
            </c:ext>
          </c:extLst>
        </c:ser>
        <c:ser>
          <c:idx val="2"/>
          <c:order val="2"/>
          <c:tx>
            <c:strRef>
              <c:f>Hoja1!$D$1</c:f>
              <c:strCache>
                <c:ptCount val="1"/>
                <c:pt idx="0">
                  <c:v>15/06-14/07</c:v>
                </c:pt>
              </c:strCache>
            </c:strRef>
          </c:tx>
          <c:spPr>
            <a:solidFill>
              <a:schemeClr val="accent2">
                <a:lumMod val="20000"/>
                <a:lumOff val="80000"/>
              </a:schemeClr>
            </a:solidFill>
            <a:ln>
              <a:noFill/>
            </a:ln>
            <a:effectLst/>
            <a:sp3d/>
          </c:spPr>
          <c:invertIfNegative val="0"/>
          <c:dLbls>
            <c:dLbl>
              <c:idx val="0"/>
              <c:layout>
                <c:manualLayout>
                  <c:x val="1.6203703703703703E-2"/>
                  <c:y val="-2.7777777777777776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794F-411F-9873-94DE3DF772E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acciones constitucionales suspendidas</c:v>
                </c:pt>
              </c:strCache>
            </c:strRef>
          </c:cat>
          <c:val>
            <c:numRef>
              <c:f>Hoja1!$D$2</c:f>
              <c:numCache>
                <c:formatCode>General</c:formatCode>
                <c:ptCount val="1"/>
                <c:pt idx="0">
                  <c:v>22</c:v>
                </c:pt>
              </c:numCache>
            </c:numRef>
          </c:val>
          <c:extLst>
            <c:ext xmlns:c16="http://schemas.microsoft.com/office/drawing/2014/chart" uri="{C3380CC4-5D6E-409C-BE32-E72D297353CC}">
              <c16:uniqueId val="{00000002-21E7-4C7A-ACE1-8308450BB125}"/>
            </c:ext>
          </c:extLst>
        </c:ser>
        <c:ser>
          <c:idx val="3"/>
          <c:order val="3"/>
          <c:tx>
            <c:strRef>
              <c:f>Hoja1!$E$1</c:f>
              <c:strCache>
                <c:ptCount val="1"/>
                <c:pt idx="0">
                  <c:v>15/07-14/08</c:v>
                </c:pt>
              </c:strCache>
            </c:strRef>
          </c:tx>
          <c:spPr>
            <a:solidFill>
              <a:schemeClr val="accent4"/>
            </a:solidFill>
            <a:ln>
              <a:noFill/>
            </a:ln>
            <a:effectLst/>
            <a:sp3d/>
          </c:spPr>
          <c:invertIfNegative val="0"/>
          <c:dPt>
            <c:idx val="0"/>
            <c:invertIfNegative val="0"/>
            <c:bubble3D val="0"/>
            <c:spPr>
              <a:solidFill>
                <a:srgbClr val="EE853E"/>
              </a:solidFill>
              <a:ln>
                <a:noFill/>
              </a:ln>
              <a:effectLst/>
              <a:sp3d/>
            </c:spPr>
            <c:extLst>
              <c:ext xmlns:c16="http://schemas.microsoft.com/office/drawing/2014/chart" uri="{C3380CC4-5D6E-409C-BE32-E72D297353CC}">
                <c16:uniqueId val="{00000004-21E7-4C7A-ACE1-8308450BB125}"/>
              </c:ext>
            </c:extLst>
          </c:dPt>
          <c:dLbls>
            <c:dLbl>
              <c:idx val="0"/>
              <c:layout>
                <c:manualLayout>
                  <c:x val="2.5462962962962962E-2"/>
                  <c:y val="-1.984126984126987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21E7-4C7A-ACE1-8308450BB12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c:f>
              <c:strCache>
                <c:ptCount val="1"/>
                <c:pt idx="0">
                  <c:v>Número de acciones constitucionales suspendidas</c:v>
                </c:pt>
              </c:strCache>
            </c:strRef>
          </c:cat>
          <c:val>
            <c:numRef>
              <c:f>Hoja1!$E$2</c:f>
              <c:numCache>
                <c:formatCode>General</c:formatCode>
                <c:ptCount val="1"/>
                <c:pt idx="0">
                  <c:v>37</c:v>
                </c:pt>
              </c:numCache>
            </c:numRef>
          </c:val>
          <c:extLst>
            <c:ext xmlns:c16="http://schemas.microsoft.com/office/drawing/2014/chart" uri="{C3380CC4-5D6E-409C-BE32-E72D297353CC}">
              <c16:uniqueId val="{00000003-21E7-4C7A-ACE1-8308450BB125}"/>
            </c:ext>
          </c:extLst>
        </c:ser>
        <c:dLbls>
          <c:showLegendKey val="0"/>
          <c:showVal val="1"/>
          <c:showCatName val="0"/>
          <c:showSerName val="0"/>
          <c:showPercent val="0"/>
          <c:showBubbleSize val="0"/>
        </c:dLbls>
        <c:gapWidth val="219"/>
        <c:shape val="box"/>
        <c:axId val="1252005048"/>
        <c:axId val="1252005440"/>
        <c:axId val="0"/>
      </c:bar3DChart>
      <c:catAx>
        <c:axId val="1252005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52005440"/>
        <c:crosses val="autoZero"/>
        <c:auto val="1"/>
        <c:lblAlgn val="ctr"/>
        <c:lblOffset val="100"/>
        <c:noMultiLvlLbl val="0"/>
      </c:catAx>
      <c:valAx>
        <c:axId val="1252005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520050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Unidad de Jurisprudencia y Gaceta</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2B3-4CE6-9D90-F8FCF9864AEF}"/>
              </c:ext>
            </c:extLst>
          </c:dPt>
          <c:dPt>
            <c:idx val="1"/>
            <c:bubble3D val="0"/>
            <c:spPr>
              <a:solidFill>
                <a:schemeClr val="accent5">
                  <a:lumMod val="60000"/>
                  <a:lumOff val="4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02B3-4CE6-9D90-F8FCF9864AEF}"/>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Hoja1!$A$2:$A$3</c:f>
              <c:strCache>
                <c:ptCount val="2"/>
                <c:pt idx="0">
                  <c:v>Sentencias cargadas en el sistema</c:v>
                </c:pt>
                <c:pt idx="1">
                  <c:v>Sentencias publicadas en el sistema</c:v>
                </c:pt>
              </c:strCache>
            </c:strRef>
          </c:cat>
          <c:val>
            <c:numRef>
              <c:f>Hoja1!$B$2:$B$3</c:f>
              <c:numCache>
                <c:formatCode>General</c:formatCode>
                <c:ptCount val="2"/>
                <c:pt idx="0">
                  <c:v>170</c:v>
                </c:pt>
                <c:pt idx="1">
                  <c:v>261</c:v>
                </c:pt>
              </c:numCache>
            </c:numRef>
          </c:val>
          <c:extLst>
            <c:ext xmlns:c16="http://schemas.microsoft.com/office/drawing/2014/chart" uri="{C3380CC4-5D6E-409C-BE32-E72D297353CC}">
              <c16:uniqueId val="{00000004-02B3-4CE6-9D90-F8FCF9864AEF}"/>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Tipo de proceso</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ABF-452C-89B1-8F39F42B13C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ABF-452C-89B1-8F39F42B13C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ABF-452C-89B1-8F39F42B13C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ABF-452C-89B1-8F39F42B13CF}"/>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ABF-452C-89B1-8F39F42B13CF}"/>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Hoja1!$A$2:$A$6</c:f>
              <c:strCache>
                <c:ptCount val="5"/>
                <c:pt idx="0">
                  <c:v>ASA</c:v>
                </c:pt>
                <c:pt idx="1">
                  <c:v>AUI</c:v>
                </c:pt>
                <c:pt idx="2">
                  <c:v>ICC</c:v>
                </c:pt>
                <c:pt idx="3">
                  <c:v>IG</c:v>
                </c:pt>
                <c:pt idx="4">
                  <c:v>OC</c:v>
                </c:pt>
              </c:strCache>
            </c:strRef>
          </c:cat>
          <c:val>
            <c:numRef>
              <c:f>Hoja1!$B$2:$B$6</c:f>
              <c:numCache>
                <c:formatCode>General</c:formatCode>
                <c:ptCount val="5"/>
                <c:pt idx="0">
                  <c:v>83</c:v>
                </c:pt>
                <c:pt idx="1">
                  <c:v>26</c:v>
                </c:pt>
                <c:pt idx="2">
                  <c:v>2</c:v>
                </c:pt>
                <c:pt idx="3">
                  <c:v>0</c:v>
                </c:pt>
                <c:pt idx="4">
                  <c:v>0</c:v>
                </c:pt>
              </c:numCache>
            </c:numRef>
          </c:val>
          <c:extLst>
            <c:ext xmlns:c16="http://schemas.microsoft.com/office/drawing/2014/chart" uri="{C3380CC4-5D6E-409C-BE32-E72D297353CC}">
              <c16:uniqueId val="{0000000A-8ABF-452C-89B1-8F39F42B13CF}"/>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Magistratura ponente</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4B9-4CBF-84F9-6F046E77FCE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4B9-4CBF-84F9-6F046E77FCE8}"/>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4B9-4CBF-84F9-6F046E77FCE8}"/>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4B9-4CBF-84F9-6F046E77FCE8}"/>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4B9-4CBF-84F9-6F046E77FCE8}"/>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Hoja1!$A$2:$A$6</c:f>
              <c:strCache>
                <c:ptCount val="5"/>
                <c:pt idx="0">
                  <c:v>Presidencia</c:v>
                </c:pt>
                <c:pt idx="1">
                  <c:v>Mag. I</c:v>
                </c:pt>
                <c:pt idx="2">
                  <c:v>Mag. II</c:v>
                </c:pt>
                <c:pt idx="3">
                  <c:v>Mag. III</c:v>
                </c:pt>
                <c:pt idx="4">
                  <c:v>Mag. IV</c:v>
                </c:pt>
              </c:strCache>
            </c:strRef>
          </c:cat>
          <c:val>
            <c:numRef>
              <c:f>Hoja1!$B$2:$B$6</c:f>
              <c:numCache>
                <c:formatCode>General</c:formatCode>
                <c:ptCount val="5"/>
                <c:pt idx="0">
                  <c:v>10</c:v>
                </c:pt>
                <c:pt idx="1">
                  <c:v>46</c:v>
                </c:pt>
                <c:pt idx="2">
                  <c:v>28</c:v>
                </c:pt>
                <c:pt idx="3">
                  <c:v>22</c:v>
                </c:pt>
                <c:pt idx="4">
                  <c:v>5</c:v>
                </c:pt>
              </c:numCache>
            </c:numRef>
          </c:val>
          <c:extLst>
            <c:ext xmlns:c16="http://schemas.microsoft.com/office/drawing/2014/chart" uri="{C3380CC4-5D6E-409C-BE32-E72D297353CC}">
              <c16:uniqueId val="{0000000A-74B9-4CBF-84F9-6F046E77FCE8}"/>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Accionante</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F89-4B80-869D-0134AC2C689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F89-4B80-869D-0134AC2C689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F89-4B80-869D-0134AC2C6894}"/>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F89-4B80-869D-0134AC2C6894}"/>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EE3-4A46-B667-BD2F592B4823}"/>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Hoja1!$A$2:$A$6</c:f>
              <c:strCache>
                <c:ptCount val="5"/>
                <c:pt idx="0">
                  <c:v>Persona jurídica</c:v>
                </c:pt>
                <c:pt idx="1">
                  <c:v>Hombre</c:v>
                </c:pt>
                <c:pt idx="2">
                  <c:v>Mujer</c:v>
                </c:pt>
                <c:pt idx="3">
                  <c:v>Menor</c:v>
                </c:pt>
                <c:pt idx="4">
                  <c:v>Mixto</c:v>
                </c:pt>
              </c:strCache>
            </c:strRef>
          </c:cat>
          <c:val>
            <c:numRef>
              <c:f>Hoja1!$B$2:$B$6</c:f>
              <c:numCache>
                <c:formatCode>General</c:formatCode>
                <c:ptCount val="5"/>
                <c:pt idx="0">
                  <c:v>59</c:v>
                </c:pt>
                <c:pt idx="1">
                  <c:v>38</c:v>
                </c:pt>
                <c:pt idx="2">
                  <c:v>12</c:v>
                </c:pt>
                <c:pt idx="3">
                  <c:v>0</c:v>
                </c:pt>
                <c:pt idx="4">
                  <c:v>2</c:v>
                </c:pt>
              </c:numCache>
            </c:numRef>
          </c:val>
          <c:extLst>
            <c:ext xmlns:c16="http://schemas.microsoft.com/office/drawing/2014/chart" uri="{C3380CC4-5D6E-409C-BE32-E72D297353CC}">
              <c16:uniqueId val="{00000008-1F89-4B80-869D-0134AC2C6894}"/>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_tradnl"/>
              <a:t>Patrocinante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Abogado patrocinante</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997-4185-907C-AD5051271E2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997-4185-907C-AD5051271E2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997-4185-907C-AD5051271E2C}"/>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Hoja1!$A$2:$A$4</c:f>
              <c:strCache>
                <c:ptCount val="3"/>
                <c:pt idx="0">
                  <c:v>Hombre</c:v>
                </c:pt>
                <c:pt idx="1">
                  <c:v>Mujer</c:v>
                </c:pt>
                <c:pt idx="2">
                  <c:v>Mixto</c:v>
                </c:pt>
              </c:strCache>
            </c:strRef>
          </c:cat>
          <c:val>
            <c:numRef>
              <c:f>Hoja1!$B$2:$B$4</c:f>
              <c:numCache>
                <c:formatCode>General</c:formatCode>
                <c:ptCount val="3"/>
                <c:pt idx="0">
                  <c:v>74</c:v>
                </c:pt>
                <c:pt idx="1">
                  <c:v>30</c:v>
                </c:pt>
                <c:pt idx="2">
                  <c:v>7</c:v>
                </c:pt>
              </c:numCache>
            </c:numRef>
          </c:val>
          <c:extLst>
            <c:ext xmlns:c16="http://schemas.microsoft.com/office/drawing/2014/chart" uri="{C3380CC4-5D6E-409C-BE32-E72D297353CC}">
              <c16:uniqueId val="{00000006-2997-4185-907C-AD5051271E2C}"/>
            </c:ext>
          </c:extLst>
        </c:ser>
        <c:dLbls>
          <c:dLblPos val="bestFit"/>
          <c:showLegendKey val="0"/>
          <c:showVal val="1"/>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Grupos Vulnerables</c:v>
                </c:pt>
              </c:strCache>
            </c:strRef>
          </c:tx>
          <c:spPr>
            <a:solidFill>
              <a:schemeClr val="accent1"/>
            </a:solidFill>
            <a:ln>
              <a:noFill/>
            </a:ln>
            <a:effectLst/>
            <a:sp3d/>
          </c:spPr>
          <c:invertIfNegative val="0"/>
          <c:dPt>
            <c:idx val="0"/>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01-4BB4-4A5D-9719-AFB4754B6F07}"/>
              </c:ext>
            </c:extLst>
          </c:dPt>
          <c:dPt>
            <c:idx val="1"/>
            <c:invertIfNegative val="0"/>
            <c:bubble3D val="0"/>
            <c:spPr>
              <a:solidFill>
                <a:srgbClr val="FF0000"/>
              </a:solidFill>
              <a:ln>
                <a:noFill/>
              </a:ln>
              <a:effectLst/>
              <a:sp3d/>
            </c:spPr>
            <c:extLst>
              <c:ext xmlns:c16="http://schemas.microsoft.com/office/drawing/2014/chart" uri="{C3380CC4-5D6E-409C-BE32-E72D297353CC}">
                <c16:uniqueId val="{00000003-4BB4-4A5D-9719-AFB4754B6F07}"/>
              </c:ext>
            </c:extLst>
          </c:dPt>
          <c:dPt>
            <c:idx val="2"/>
            <c:invertIfNegative val="0"/>
            <c:bubble3D val="0"/>
            <c:spPr>
              <a:solidFill>
                <a:schemeClr val="accent1">
                  <a:lumMod val="60000"/>
                  <a:lumOff val="40000"/>
                </a:schemeClr>
              </a:solidFill>
              <a:ln>
                <a:noFill/>
              </a:ln>
              <a:effectLst/>
              <a:sp3d/>
            </c:spPr>
            <c:extLst>
              <c:ext xmlns:c16="http://schemas.microsoft.com/office/drawing/2014/chart" uri="{C3380CC4-5D6E-409C-BE32-E72D297353CC}">
                <c16:uniqueId val="{00000005-4BB4-4A5D-9719-AFB4754B6F07}"/>
              </c:ext>
            </c:extLst>
          </c:dPt>
          <c:dPt>
            <c:idx val="3"/>
            <c:invertIfNegative val="0"/>
            <c:bubble3D val="0"/>
            <c:spPr>
              <a:solidFill>
                <a:srgbClr val="C00000"/>
              </a:solidFill>
              <a:ln>
                <a:noFill/>
              </a:ln>
              <a:effectLst/>
              <a:sp3d/>
            </c:spPr>
            <c:extLst>
              <c:ext xmlns:c16="http://schemas.microsoft.com/office/drawing/2014/chart" uri="{C3380CC4-5D6E-409C-BE32-E72D297353CC}">
                <c16:uniqueId val="{00000007-4BB4-4A5D-9719-AFB4754B6F07}"/>
              </c:ext>
            </c:extLst>
          </c:dPt>
          <c:dPt>
            <c:idx val="4"/>
            <c:invertIfNegative val="0"/>
            <c:bubble3D val="0"/>
            <c:spPr>
              <a:solidFill>
                <a:schemeClr val="accent2"/>
              </a:solidFill>
              <a:ln>
                <a:noFill/>
              </a:ln>
              <a:effectLst/>
              <a:sp3d/>
            </c:spPr>
            <c:extLst>
              <c:ext xmlns:c16="http://schemas.microsoft.com/office/drawing/2014/chart" uri="{C3380CC4-5D6E-409C-BE32-E72D297353CC}">
                <c16:uniqueId val="{00000009-4BB4-4A5D-9719-AFB4754B6F07}"/>
              </c:ext>
            </c:extLst>
          </c:dPt>
          <c:dLbls>
            <c:dLbl>
              <c:idx val="0"/>
              <c:layout>
                <c:manualLayout>
                  <c:x val="1.3888888888888888E-2"/>
                  <c:y val="-2.3809523809523881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BB4-4A5D-9719-AFB4754B6F07}"/>
                </c:ext>
              </c:extLst>
            </c:dLbl>
            <c:dLbl>
              <c:idx val="2"/>
              <c:layout>
                <c:manualLayout>
                  <c:x val="1.6203703703703703E-2"/>
                  <c:y val="-2.3809523809523808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4BB4-4A5D-9719-AFB4754B6F07}"/>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Adulto mayor</c:v>
                </c:pt>
                <c:pt idx="1">
                  <c:v>Personas con discapacidad</c:v>
                </c:pt>
                <c:pt idx="2">
                  <c:v>Niñas, niños y adolescentes</c:v>
                </c:pt>
                <c:pt idx="3">
                  <c:v>Pueblos indígenas</c:v>
                </c:pt>
                <c:pt idx="4">
                  <c:v>Mujeres</c:v>
                </c:pt>
              </c:strCache>
            </c:strRef>
          </c:cat>
          <c:val>
            <c:numRef>
              <c:f>Hoja1!$B$2:$B$6</c:f>
              <c:numCache>
                <c:formatCode>General</c:formatCode>
                <c:ptCount val="5"/>
                <c:pt idx="0">
                  <c:v>2</c:v>
                </c:pt>
                <c:pt idx="1">
                  <c:v>0</c:v>
                </c:pt>
                <c:pt idx="2">
                  <c:v>7</c:v>
                </c:pt>
                <c:pt idx="3">
                  <c:v>0</c:v>
                </c:pt>
                <c:pt idx="4">
                  <c:v>0</c:v>
                </c:pt>
              </c:numCache>
            </c:numRef>
          </c:val>
          <c:extLst>
            <c:ext xmlns:c16="http://schemas.microsoft.com/office/drawing/2014/chart" uri="{C3380CC4-5D6E-409C-BE32-E72D297353CC}">
              <c16:uniqueId val="{0000000A-4BB4-4A5D-9719-AFB4754B6F07}"/>
            </c:ext>
          </c:extLst>
        </c:ser>
        <c:dLbls>
          <c:showLegendKey val="0"/>
          <c:showVal val="1"/>
          <c:showCatName val="0"/>
          <c:showSerName val="0"/>
          <c:showPercent val="0"/>
          <c:showBubbleSize val="0"/>
        </c:dLbls>
        <c:gapWidth val="150"/>
        <c:shape val="box"/>
        <c:axId val="792094232"/>
        <c:axId val="792094624"/>
        <c:axId val="0"/>
      </c:bar3DChart>
      <c:catAx>
        <c:axId val="792094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792094624"/>
        <c:crosses val="autoZero"/>
        <c:auto val="1"/>
        <c:lblAlgn val="ctr"/>
        <c:lblOffset val="100"/>
        <c:noMultiLvlLbl val="0"/>
      </c:catAx>
      <c:valAx>
        <c:axId val="792094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79209423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600" b="1" i="0" u="none" strike="noStrike" kern="1200" cap="all" spc="120" normalizeH="0" baseline="0">
                <a:solidFill>
                  <a:schemeClr val="tx1">
                    <a:lumMod val="65000"/>
                    <a:lumOff val="35000"/>
                  </a:schemeClr>
                </a:solidFill>
                <a:latin typeface="+mn-lt"/>
                <a:ea typeface="+mn-ea"/>
                <a:cs typeface="+mn-cs"/>
              </a:defRPr>
            </a:pPr>
            <a:r>
              <a:rPr lang="en-US"/>
              <a:t>Ingresados a magistratura ii</a:t>
            </a:r>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Results'!$D$34</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Results'!$C$35:$C$46</c:f>
              <c:strCache>
                <c:ptCount val="12"/>
                <c:pt idx="0">
                  <c:v>AMPARO VERBAL</c:v>
                </c:pt>
                <c:pt idx="1">
                  <c:v>OCURSO DE HECHO</c:v>
                </c:pt>
                <c:pt idx="2">
                  <c:v>OCURSO DE QUEJA</c:v>
                </c:pt>
                <c:pt idx="3">
                  <c:v>DUDA DE COMPETENCIA</c:v>
                </c:pt>
                <c:pt idx="4">
                  <c:v>SOLICITUD INNOMINADA</c:v>
                </c:pt>
                <c:pt idx="5">
                  <c:v>AMPARO EN ÚNICA INSTANCIA</c:v>
                </c:pt>
                <c:pt idx="6">
                  <c:v>APELACIÓN DE AUTO EN AMPARO</c:v>
                </c:pt>
                <c:pt idx="7">
                  <c:v>APELACIÓN DE AUTO POR SUSPENSION</c:v>
                </c:pt>
                <c:pt idx="8">
                  <c:v>APELACIÓN DE SENTENCIA EN AMPARO</c:v>
                </c:pt>
                <c:pt idx="9">
                  <c:v>INCONSTITUCIONALIDAD DE LEY DE CARÁCTER GENERAL</c:v>
                </c:pt>
                <c:pt idx="10">
                  <c:v>PLANTEAMIENTO DE ERROR SUBSTANCIAL EN EL PROCEDIMIENTO</c:v>
                </c:pt>
                <c:pt idx="11">
                  <c:v>APELACIÓN DE INCONSTITUCIONALIDAD DE LEY EN CASO CONCRETO</c:v>
                </c:pt>
              </c:strCache>
            </c:strRef>
          </c:cat>
          <c:val>
            <c:numRef>
              <c:f>'SQL Results'!$D$35:$D$46</c:f>
              <c:numCache>
                <c:formatCode>General</c:formatCode>
                <c:ptCount val="12"/>
                <c:pt idx="0">
                  <c:v>2</c:v>
                </c:pt>
                <c:pt idx="1">
                  <c:v>1</c:v>
                </c:pt>
                <c:pt idx="2">
                  <c:v>9</c:v>
                </c:pt>
                <c:pt idx="3">
                  <c:v>1</c:v>
                </c:pt>
                <c:pt idx="4">
                  <c:v>1</c:v>
                </c:pt>
                <c:pt idx="5">
                  <c:v>28</c:v>
                </c:pt>
                <c:pt idx="6">
                  <c:v>25</c:v>
                </c:pt>
                <c:pt idx="7">
                  <c:v>17</c:v>
                </c:pt>
                <c:pt idx="8">
                  <c:v>51</c:v>
                </c:pt>
                <c:pt idx="9">
                  <c:v>3</c:v>
                </c:pt>
                <c:pt idx="10">
                  <c:v>2</c:v>
                </c:pt>
                <c:pt idx="11">
                  <c:v>2</c:v>
                </c:pt>
              </c:numCache>
            </c:numRef>
          </c:val>
          <c:extLst>
            <c:ext xmlns:c16="http://schemas.microsoft.com/office/drawing/2014/chart" uri="{C3380CC4-5D6E-409C-BE32-E72D297353CC}">
              <c16:uniqueId val="{00000000-EF33-4732-BC21-52BA6C6A3DD5}"/>
            </c:ext>
          </c:extLst>
        </c:ser>
        <c:dLbls>
          <c:showLegendKey val="0"/>
          <c:showVal val="1"/>
          <c:showCatName val="0"/>
          <c:showSerName val="0"/>
          <c:showPercent val="0"/>
          <c:showBubbleSize val="0"/>
        </c:dLbls>
        <c:gapWidth val="79"/>
        <c:shape val="box"/>
        <c:axId val="664805576"/>
        <c:axId val="664798520"/>
        <c:axId val="0"/>
      </c:bar3DChart>
      <c:catAx>
        <c:axId val="664805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798520"/>
        <c:crosses val="autoZero"/>
        <c:auto val="1"/>
        <c:lblAlgn val="ctr"/>
        <c:lblOffset val="100"/>
        <c:noMultiLvlLbl val="0"/>
      </c:catAx>
      <c:valAx>
        <c:axId val="664798520"/>
        <c:scaling>
          <c:orientation val="minMax"/>
        </c:scaling>
        <c:delete val="1"/>
        <c:axPos val="b"/>
        <c:numFmt formatCode="General" sourceLinked="1"/>
        <c:majorTickMark val="none"/>
        <c:minorTickMark val="none"/>
        <c:tickLblPos val="nextTo"/>
        <c:crossAx val="66480557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Sección Laboral</c:v>
                </c:pt>
              </c:strCache>
            </c:strRef>
          </c:tx>
          <c:spPr>
            <a:solidFill>
              <a:schemeClr val="accent6"/>
            </a:solidFill>
            <a:ln>
              <a:noFill/>
            </a:ln>
            <a:effectLst/>
            <a:sp3d/>
          </c:spPr>
          <c:invertIfNegative val="0"/>
          <c:dPt>
            <c:idx val="0"/>
            <c:invertIfNegative val="0"/>
            <c:bubble3D val="0"/>
            <c:spPr>
              <a:solidFill>
                <a:srgbClr val="EBB1EE"/>
              </a:solidFill>
              <a:ln>
                <a:noFill/>
              </a:ln>
              <a:effectLst/>
              <a:sp3d/>
            </c:spPr>
            <c:extLst>
              <c:ext xmlns:c16="http://schemas.microsoft.com/office/drawing/2014/chart" uri="{C3380CC4-5D6E-409C-BE32-E72D297353CC}">
                <c16:uniqueId val="{00000001-7EFA-46FE-923B-03C50F0F291B}"/>
              </c:ext>
            </c:extLst>
          </c:dPt>
          <c:dPt>
            <c:idx val="1"/>
            <c:invertIfNegative val="0"/>
            <c:bubble3D val="0"/>
            <c:spPr>
              <a:solidFill>
                <a:schemeClr val="accent4"/>
              </a:solidFill>
              <a:ln>
                <a:noFill/>
              </a:ln>
              <a:effectLst/>
              <a:sp3d/>
            </c:spPr>
            <c:extLst>
              <c:ext xmlns:c16="http://schemas.microsoft.com/office/drawing/2014/chart" uri="{C3380CC4-5D6E-409C-BE32-E72D297353CC}">
                <c16:uniqueId val="{00000003-7EFA-46FE-923B-03C50F0F291B}"/>
              </c:ext>
            </c:extLst>
          </c:dPt>
          <c:dPt>
            <c:idx val="2"/>
            <c:invertIfNegative val="0"/>
            <c:bubble3D val="0"/>
            <c:spPr>
              <a:solidFill>
                <a:schemeClr val="accent2"/>
              </a:solidFill>
              <a:ln>
                <a:noFill/>
              </a:ln>
              <a:effectLst/>
              <a:sp3d/>
            </c:spPr>
            <c:extLst>
              <c:ext xmlns:c16="http://schemas.microsoft.com/office/drawing/2014/chart" uri="{C3380CC4-5D6E-409C-BE32-E72D297353CC}">
                <c16:uniqueId val="{00000005-7EFA-46FE-923B-03C50F0F291B}"/>
              </c:ext>
            </c:extLst>
          </c:dPt>
          <c:dPt>
            <c:idx val="3"/>
            <c:invertIfNegative val="0"/>
            <c:bubble3D val="0"/>
            <c:spPr>
              <a:solidFill>
                <a:schemeClr val="accent5"/>
              </a:solidFill>
              <a:ln>
                <a:noFill/>
              </a:ln>
              <a:effectLst/>
              <a:sp3d/>
            </c:spPr>
            <c:extLst>
              <c:ext xmlns:c16="http://schemas.microsoft.com/office/drawing/2014/chart" uri="{C3380CC4-5D6E-409C-BE32-E72D297353CC}">
                <c16:uniqueId val="{00000007-7EFA-46FE-923B-03C50F0F291B}"/>
              </c:ext>
            </c:extLst>
          </c:dPt>
          <c:dPt>
            <c:idx val="4"/>
            <c:invertIfNegative val="0"/>
            <c:bubble3D val="0"/>
            <c:spPr>
              <a:solidFill>
                <a:srgbClr val="C00000"/>
              </a:solidFill>
              <a:ln>
                <a:noFill/>
              </a:ln>
              <a:effectLst/>
              <a:sp3d/>
            </c:spPr>
            <c:extLst>
              <c:ext xmlns:c16="http://schemas.microsoft.com/office/drawing/2014/chart" uri="{C3380CC4-5D6E-409C-BE32-E72D297353CC}">
                <c16:uniqueId val="{00000009-7EFA-46FE-923B-03C50F0F291B}"/>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Presidencia</c:v>
                </c:pt>
                <c:pt idx="1">
                  <c:v>Mag. I</c:v>
                </c:pt>
                <c:pt idx="2">
                  <c:v>Mag. II</c:v>
                </c:pt>
                <c:pt idx="3">
                  <c:v>Mag. III</c:v>
                </c:pt>
                <c:pt idx="4">
                  <c:v>Mag. IV</c:v>
                </c:pt>
              </c:strCache>
            </c:strRef>
          </c:cat>
          <c:val>
            <c:numRef>
              <c:f>Hoja1!$B$2:$B$6</c:f>
              <c:numCache>
                <c:formatCode>General</c:formatCode>
                <c:ptCount val="5"/>
                <c:pt idx="0">
                  <c:v>1</c:v>
                </c:pt>
                <c:pt idx="1">
                  <c:v>19</c:v>
                </c:pt>
                <c:pt idx="2">
                  <c:v>17</c:v>
                </c:pt>
                <c:pt idx="3">
                  <c:v>22</c:v>
                </c:pt>
                <c:pt idx="4">
                  <c:v>21</c:v>
                </c:pt>
              </c:numCache>
            </c:numRef>
          </c:val>
          <c:extLst>
            <c:ext xmlns:c16="http://schemas.microsoft.com/office/drawing/2014/chart" uri="{C3380CC4-5D6E-409C-BE32-E72D297353CC}">
              <c16:uniqueId val="{0000000A-7EFA-46FE-923B-03C50F0F291B}"/>
            </c:ext>
          </c:extLst>
        </c:ser>
        <c:dLbls>
          <c:showLegendKey val="0"/>
          <c:showVal val="1"/>
          <c:showCatName val="0"/>
          <c:showSerName val="0"/>
          <c:showPercent val="0"/>
          <c:showBubbleSize val="0"/>
        </c:dLbls>
        <c:gapWidth val="150"/>
        <c:shape val="box"/>
        <c:axId val="792095408"/>
        <c:axId val="792095800"/>
        <c:axId val="0"/>
      </c:bar3DChart>
      <c:catAx>
        <c:axId val="792095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792095800"/>
        <c:crosses val="autoZero"/>
        <c:auto val="1"/>
        <c:lblAlgn val="ctr"/>
        <c:lblOffset val="100"/>
        <c:noMultiLvlLbl val="0"/>
      </c:catAx>
      <c:valAx>
        <c:axId val="792095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79209540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Sección Administrativa</a:t>
            </a:r>
            <a:r>
              <a:rPr lang="en-US" baseline="0"/>
              <a:t> Tributaria</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Sección Laboral</c:v>
                </c:pt>
              </c:strCache>
            </c:strRef>
          </c:tx>
          <c:spPr>
            <a:solidFill>
              <a:schemeClr val="accent6"/>
            </a:solidFill>
            <a:ln>
              <a:noFill/>
            </a:ln>
            <a:effectLst/>
            <a:sp3d/>
          </c:spPr>
          <c:invertIfNegative val="0"/>
          <c:dPt>
            <c:idx val="0"/>
            <c:invertIfNegative val="0"/>
            <c:bubble3D val="0"/>
            <c:spPr>
              <a:solidFill>
                <a:srgbClr val="EBB1EE"/>
              </a:solidFill>
              <a:ln>
                <a:noFill/>
              </a:ln>
              <a:effectLst/>
              <a:sp3d/>
            </c:spPr>
            <c:extLst>
              <c:ext xmlns:c16="http://schemas.microsoft.com/office/drawing/2014/chart" uri="{C3380CC4-5D6E-409C-BE32-E72D297353CC}">
                <c16:uniqueId val="{00000001-A84F-4631-A9E7-2D2CEDD33B4D}"/>
              </c:ext>
            </c:extLst>
          </c:dPt>
          <c:dPt>
            <c:idx val="1"/>
            <c:invertIfNegative val="0"/>
            <c:bubble3D val="0"/>
            <c:spPr>
              <a:solidFill>
                <a:schemeClr val="accent4"/>
              </a:solidFill>
              <a:ln>
                <a:noFill/>
              </a:ln>
              <a:effectLst/>
              <a:sp3d/>
            </c:spPr>
            <c:extLst>
              <c:ext xmlns:c16="http://schemas.microsoft.com/office/drawing/2014/chart" uri="{C3380CC4-5D6E-409C-BE32-E72D297353CC}">
                <c16:uniqueId val="{00000003-A84F-4631-A9E7-2D2CEDD33B4D}"/>
              </c:ext>
            </c:extLst>
          </c:dPt>
          <c:dPt>
            <c:idx val="2"/>
            <c:invertIfNegative val="0"/>
            <c:bubble3D val="0"/>
            <c:spPr>
              <a:solidFill>
                <a:schemeClr val="accent2"/>
              </a:solidFill>
              <a:ln>
                <a:noFill/>
              </a:ln>
              <a:effectLst/>
              <a:sp3d/>
            </c:spPr>
            <c:extLst>
              <c:ext xmlns:c16="http://schemas.microsoft.com/office/drawing/2014/chart" uri="{C3380CC4-5D6E-409C-BE32-E72D297353CC}">
                <c16:uniqueId val="{00000005-A84F-4631-A9E7-2D2CEDD33B4D}"/>
              </c:ext>
            </c:extLst>
          </c:dPt>
          <c:dPt>
            <c:idx val="3"/>
            <c:invertIfNegative val="0"/>
            <c:bubble3D val="0"/>
            <c:spPr>
              <a:solidFill>
                <a:schemeClr val="accent5"/>
              </a:solidFill>
              <a:ln>
                <a:noFill/>
              </a:ln>
              <a:effectLst/>
              <a:sp3d/>
            </c:spPr>
            <c:extLst>
              <c:ext xmlns:c16="http://schemas.microsoft.com/office/drawing/2014/chart" uri="{C3380CC4-5D6E-409C-BE32-E72D297353CC}">
                <c16:uniqueId val="{00000007-A84F-4631-A9E7-2D2CEDD33B4D}"/>
              </c:ext>
            </c:extLst>
          </c:dPt>
          <c:dPt>
            <c:idx val="4"/>
            <c:invertIfNegative val="0"/>
            <c:bubble3D val="0"/>
            <c:spPr>
              <a:solidFill>
                <a:srgbClr val="C00000"/>
              </a:solidFill>
              <a:ln>
                <a:noFill/>
              </a:ln>
              <a:effectLst/>
              <a:sp3d/>
            </c:spPr>
            <c:extLst>
              <c:ext xmlns:c16="http://schemas.microsoft.com/office/drawing/2014/chart" uri="{C3380CC4-5D6E-409C-BE32-E72D297353CC}">
                <c16:uniqueId val="{00000009-A84F-4631-A9E7-2D2CEDD33B4D}"/>
              </c:ext>
            </c:extLst>
          </c:dPt>
          <c:dLbls>
            <c:dLbl>
              <c:idx val="0"/>
              <c:layout>
                <c:manualLayout>
                  <c:x val="2.7777777777777776E-2"/>
                  <c:y val="-7.9365079365080818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A84F-4631-A9E7-2D2CEDD33B4D}"/>
                </c:ext>
              </c:extLst>
            </c:dLbl>
            <c:dLbl>
              <c:idx val="1"/>
              <c:layout>
                <c:manualLayout>
                  <c:x val="1.3888888888888888E-2"/>
                  <c:y val="-7.9365079365079551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A84F-4631-A9E7-2D2CEDD33B4D}"/>
                </c:ext>
              </c:extLst>
            </c:dLbl>
            <c:dLbl>
              <c:idx val="2"/>
              <c:layout>
                <c:manualLayout>
                  <c:x val="2.0833333333333249E-2"/>
                  <c:y val="-1.9841269841269913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A84F-4631-A9E7-2D2CEDD33B4D}"/>
                </c:ext>
              </c:extLst>
            </c:dLbl>
            <c:dLbl>
              <c:idx val="3"/>
              <c:layout>
                <c:manualLayout>
                  <c:x val="2.7777777777777693E-2"/>
                  <c:y val="-1.1904761904761904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A84F-4631-A9E7-2D2CEDD33B4D}"/>
                </c:ext>
              </c:extLst>
            </c:dLbl>
            <c:dLbl>
              <c:idx val="4"/>
              <c:layout>
                <c:manualLayout>
                  <c:x val="2.5462962962962792E-2"/>
                  <c:y val="-1.1904761904761904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A84F-4631-A9E7-2D2CEDD33B4D}"/>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Presidencia</c:v>
                </c:pt>
                <c:pt idx="1">
                  <c:v>Mag. I</c:v>
                </c:pt>
                <c:pt idx="2">
                  <c:v>Mag. II</c:v>
                </c:pt>
                <c:pt idx="3">
                  <c:v>Mag. III</c:v>
                </c:pt>
                <c:pt idx="4">
                  <c:v>Mag. IV</c:v>
                </c:pt>
              </c:strCache>
            </c:strRef>
          </c:cat>
          <c:val>
            <c:numRef>
              <c:f>Hoja1!$B$2:$B$6</c:f>
              <c:numCache>
                <c:formatCode>General</c:formatCode>
                <c:ptCount val="5"/>
                <c:pt idx="0">
                  <c:v>2</c:v>
                </c:pt>
                <c:pt idx="1">
                  <c:v>38</c:v>
                </c:pt>
                <c:pt idx="2">
                  <c:v>9</c:v>
                </c:pt>
                <c:pt idx="3">
                  <c:v>21</c:v>
                </c:pt>
                <c:pt idx="4">
                  <c:v>1</c:v>
                </c:pt>
              </c:numCache>
            </c:numRef>
          </c:val>
          <c:extLst>
            <c:ext xmlns:c16="http://schemas.microsoft.com/office/drawing/2014/chart" uri="{C3380CC4-5D6E-409C-BE32-E72D297353CC}">
              <c16:uniqueId val="{0000000A-A84F-4631-A9E7-2D2CEDD33B4D}"/>
            </c:ext>
          </c:extLst>
        </c:ser>
        <c:dLbls>
          <c:showLegendKey val="0"/>
          <c:showVal val="1"/>
          <c:showCatName val="0"/>
          <c:showSerName val="0"/>
          <c:showPercent val="0"/>
          <c:showBubbleSize val="0"/>
        </c:dLbls>
        <c:gapWidth val="150"/>
        <c:shape val="box"/>
        <c:axId val="792096584"/>
        <c:axId val="1273170672"/>
        <c:axId val="0"/>
      </c:bar3DChart>
      <c:catAx>
        <c:axId val="7920965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73170672"/>
        <c:crosses val="autoZero"/>
        <c:auto val="1"/>
        <c:lblAlgn val="ctr"/>
        <c:lblOffset val="100"/>
        <c:noMultiLvlLbl val="0"/>
      </c:catAx>
      <c:valAx>
        <c:axId val="1273170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79209658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Sección Penal</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Sección Penal</c:v>
                </c:pt>
              </c:strCache>
            </c:strRef>
          </c:tx>
          <c:spPr>
            <a:solidFill>
              <a:schemeClr val="accent6"/>
            </a:solidFill>
            <a:ln>
              <a:noFill/>
            </a:ln>
            <a:effectLst/>
            <a:sp3d/>
          </c:spPr>
          <c:invertIfNegative val="0"/>
          <c:dPt>
            <c:idx val="0"/>
            <c:invertIfNegative val="0"/>
            <c:bubble3D val="0"/>
            <c:spPr>
              <a:solidFill>
                <a:srgbClr val="EBB1EE"/>
              </a:solidFill>
              <a:ln>
                <a:noFill/>
              </a:ln>
              <a:effectLst/>
              <a:sp3d/>
            </c:spPr>
            <c:extLst>
              <c:ext xmlns:c16="http://schemas.microsoft.com/office/drawing/2014/chart" uri="{C3380CC4-5D6E-409C-BE32-E72D297353CC}">
                <c16:uniqueId val="{00000001-A110-4451-A0E0-4D5DFAF3866B}"/>
              </c:ext>
            </c:extLst>
          </c:dPt>
          <c:dPt>
            <c:idx val="1"/>
            <c:invertIfNegative val="0"/>
            <c:bubble3D val="0"/>
            <c:spPr>
              <a:solidFill>
                <a:schemeClr val="accent4"/>
              </a:solidFill>
              <a:ln>
                <a:noFill/>
              </a:ln>
              <a:effectLst/>
              <a:sp3d/>
            </c:spPr>
            <c:extLst>
              <c:ext xmlns:c16="http://schemas.microsoft.com/office/drawing/2014/chart" uri="{C3380CC4-5D6E-409C-BE32-E72D297353CC}">
                <c16:uniqueId val="{00000003-A110-4451-A0E0-4D5DFAF3866B}"/>
              </c:ext>
            </c:extLst>
          </c:dPt>
          <c:dPt>
            <c:idx val="2"/>
            <c:invertIfNegative val="0"/>
            <c:bubble3D val="0"/>
            <c:spPr>
              <a:solidFill>
                <a:schemeClr val="accent2"/>
              </a:solidFill>
              <a:ln>
                <a:noFill/>
              </a:ln>
              <a:effectLst/>
              <a:sp3d/>
            </c:spPr>
            <c:extLst>
              <c:ext xmlns:c16="http://schemas.microsoft.com/office/drawing/2014/chart" uri="{C3380CC4-5D6E-409C-BE32-E72D297353CC}">
                <c16:uniqueId val="{00000005-A110-4451-A0E0-4D5DFAF3866B}"/>
              </c:ext>
            </c:extLst>
          </c:dPt>
          <c:dPt>
            <c:idx val="3"/>
            <c:invertIfNegative val="0"/>
            <c:bubble3D val="0"/>
            <c:spPr>
              <a:solidFill>
                <a:schemeClr val="accent5"/>
              </a:solidFill>
              <a:ln>
                <a:noFill/>
              </a:ln>
              <a:effectLst/>
              <a:sp3d/>
            </c:spPr>
            <c:extLst>
              <c:ext xmlns:c16="http://schemas.microsoft.com/office/drawing/2014/chart" uri="{C3380CC4-5D6E-409C-BE32-E72D297353CC}">
                <c16:uniqueId val="{00000007-A110-4451-A0E0-4D5DFAF3866B}"/>
              </c:ext>
            </c:extLst>
          </c:dPt>
          <c:dPt>
            <c:idx val="4"/>
            <c:invertIfNegative val="0"/>
            <c:bubble3D val="0"/>
            <c:spPr>
              <a:solidFill>
                <a:srgbClr val="C00000"/>
              </a:solidFill>
              <a:ln>
                <a:noFill/>
              </a:ln>
              <a:effectLst/>
              <a:sp3d/>
            </c:spPr>
            <c:extLst>
              <c:ext xmlns:c16="http://schemas.microsoft.com/office/drawing/2014/chart" uri="{C3380CC4-5D6E-409C-BE32-E72D297353CC}">
                <c16:uniqueId val="{00000009-A110-4451-A0E0-4D5DFAF3866B}"/>
              </c:ext>
            </c:extLst>
          </c:dPt>
          <c:dLbls>
            <c:dLbl>
              <c:idx val="0"/>
              <c:layout>
                <c:manualLayout>
                  <c:x val="2.7777777777777776E-2"/>
                  <c:y val="-4.7619047619047547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A110-4451-A0E0-4D5DFAF3866B}"/>
                </c:ext>
              </c:extLst>
            </c:dLbl>
            <c:dLbl>
              <c:idx val="1"/>
              <c:layout>
                <c:manualLayout>
                  <c:x val="1.6203703703703703E-2"/>
                  <c:y val="-2.3809523809523846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A110-4451-A0E0-4D5DFAF3866B}"/>
                </c:ext>
              </c:extLst>
            </c:dLbl>
            <c:dLbl>
              <c:idx val="2"/>
              <c:layout>
                <c:manualLayout>
                  <c:x val="3.9351851851851853E-2"/>
                  <c:y val="-2.3809523809523881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A110-4451-A0E0-4D5DFAF3866B}"/>
                </c:ext>
              </c:extLst>
            </c:dLbl>
            <c:dLbl>
              <c:idx val="3"/>
              <c:layout>
                <c:manualLayout>
                  <c:x val="2.7777777777777693E-2"/>
                  <c:y val="-3.5714285714285754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A110-4451-A0E0-4D5DFAF3866B}"/>
                </c:ext>
              </c:extLst>
            </c:dLbl>
            <c:dLbl>
              <c:idx val="4"/>
              <c:layout>
                <c:manualLayout>
                  <c:x val="3.0092592592592424E-2"/>
                  <c:y val="-2.3809523809523808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A110-4451-A0E0-4D5DFAF3866B}"/>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Presidencia</c:v>
                </c:pt>
                <c:pt idx="1">
                  <c:v>Mag. I</c:v>
                </c:pt>
                <c:pt idx="2">
                  <c:v>Mag. II</c:v>
                </c:pt>
                <c:pt idx="3">
                  <c:v>Mag. III</c:v>
                </c:pt>
                <c:pt idx="4">
                  <c:v>Mag. IV</c:v>
                </c:pt>
              </c:strCache>
            </c:strRef>
          </c:cat>
          <c:val>
            <c:numRef>
              <c:f>Hoja1!$B$2:$B$6</c:f>
              <c:numCache>
                <c:formatCode>General</c:formatCode>
                <c:ptCount val="5"/>
                <c:pt idx="0">
                  <c:v>4</c:v>
                </c:pt>
                <c:pt idx="1">
                  <c:v>22</c:v>
                </c:pt>
                <c:pt idx="2">
                  <c:v>14</c:v>
                </c:pt>
                <c:pt idx="3">
                  <c:v>19</c:v>
                </c:pt>
                <c:pt idx="4">
                  <c:v>7</c:v>
                </c:pt>
              </c:numCache>
            </c:numRef>
          </c:val>
          <c:extLst>
            <c:ext xmlns:c16="http://schemas.microsoft.com/office/drawing/2014/chart" uri="{C3380CC4-5D6E-409C-BE32-E72D297353CC}">
              <c16:uniqueId val="{0000000A-A110-4451-A0E0-4D5DFAF3866B}"/>
            </c:ext>
          </c:extLst>
        </c:ser>
        <c:dLbls>
          <c:showLegendKey val="0"/>
          <c:showVal val="1"/>
          <c:showCatName val="0"/>
          <c:showSerName val="0"/>
          <c:showPercent val="0"/>
          <c:showBubbleSize val="0"/>
        </c:dLbls>
        <c:gapWidth val="150"/>
        <c:shape val="box"/>
        <c:axId val="1273171456"/>
        <c:axId val="1273171848"/>
        <c:axId val="0"/>
      </c:bar3DChart>
      <c:catAx>
        <c:axId val="1273171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73171848"/>
        <c:crosses val="autoZero"/>
        <c:auto val="1"/>
        <c:lblAlgn val="ctr"/>
        <c:lblOffset val="100"/>
        <c:noMultiLvlLbl val="0"/>
      </c:catAx>
      <c:valAx>
        <c:axId val="1273171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7317145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Sección de Familia y Menores</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T"/>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Hoja1!$B$1</c:f>
              <c:strCache>
                <c:ptCount val="1"/>
                <c:pt idx="0">
                  <c:v>Sección de Familia y Menores</c:v>
                </c:pt>
              </c:strCache>
            </c:strRef>
          </c:tx>
          <c:spPr>
            <a:solidFill>
              <a:schemeClr val="accent6"/>
            </a:solidFill>
            <a:ln>
              <a:noFill/>
            </a:ln>
            <a:effectLst/>
            <a:sp3d/>
          </c:spPr>
          <c:invertIfNegative val="0"/>
          <c:dPt>
            <c:idx val="0"/>
            <c:invertIfNegative val="0"/>
            <c:bubble3D val="0"/>
            <c:spPr>
              <a:solidFill>
                <a:srgbClr val="EBB1EE"/>
              </a:solidFill>
              <a:ln>
                <a:noFill/>
              </a:ln>
              <a:effectLst/>
              <a:sp3d/>
            </c:spPr>
            <c:extLst>
              <c:ext xmlns:c16="http://schemas.microsoft.com/office/drawing/2014/chart" uri="{C3380CC4-5D6E-409C-BE32-E72D297353CC}">
                <c16:uniqueId val="{00000001-19FA-40FD-8396-AC572CAA0D67}"/>
              </c:ext>
            </c:extLst>
          </c:dPt>
          <c:dPt>
            <c:idx val="1"/>
            <c:invertIfNegative val="0"/>
            <c:bubble3D val="0"/>
            <c:spPr>
              <a:solidFill>
                <a:schemeClr val="accent4"/>
              </a:solidFill>
              <a:ln>
                <a:noFill/>
              </a:ln>
              <a:effectLst/>
              <a:sp3d/>
            </c:spPr>
            <c:extLst>
              <c:ext xmlns:c16="http://schemas.microsoft.com/office/drawing/2014/chart" uri="{C3380CC4-5D6E-409C-BE32-E72D297353CC}">
                <c16:uniqueId val="{00000003-19FA-40FD-8396-AC572CAA0D67}"/>
              </c:ext>
            </c:extLst>
          </c:dPt>
          <c:dPt>
            <c:idx val="2"/>
            <c:invertIfNegative val="0"/>
            <c:bubble3D val="0"/>
            <c:spPr>
              <a:solidFill>
                <a:schemeClr val="accent2"/>
              </a:solidFill>
              <a:ln>
                <a:noFill/>
              </a:ln>
              <a:effectLst/>
              <a:sp3d/>
            </c:spPr>
            <c:extLst>
              <c:ext xmlns:c16="http://schemas.microsoft.com/office/drawing/2014/chart" uri="{C3380CC4-5D6E-409C-BE32-E72D297353CC}">
                <c16:uniqueId val="{00000005-19FA-40FD-8396-AC572CAA0D67}"/>
              </c:ext>
            </c:extLst>
          </c:dPt>
          <c:dPt>
            <c:idx val="3"/>
            <c:invertIfNegative val="0"/>
            <c:bubble3D val="0"/>
            <c:spPr>
              <a:solidFill>
                <a:schemeClr val="accent5"/>
              </a:solidFill>
              <a:ln>
                <a:noFill/>
              </a:ln>
              <a:effectLst/>
              <a:sp3d/>
            </c:spPr>
            <c:extLst>
              <c:ext xmlns:c16="http://schemas.microsoft.com/office/drawing/2014/chart" uri="{C3380CC4-5D6E-409C-BE32-E72D297353CC}">
                <c16:uniqueId val="{00000007-19FA-40FD-8396-AC572CAA0D67}"/>
              </c:ext>
            </c:extLst>
          </c:dPt>
          <c:dPt>
            <c:idx val="4"/>
            <c:invertIfNegative val="0"/>
            <c:bubble3D val="0"/>
            <c:spPr>
              <a:solidFill>
                <a:srgbClr val="C00000"/>
              </a:solidFill>
              <a:ln>
                <a:noFill/>
              </a:ln>
              <a:effectLst/>
              <a:sp3d/>
            </c:spPr>
            <c:extLst>
              <c:ext xmlns:c16="http://schemas.microsoft.com/office/drawing/2014/chart" uri="{C3380CC4-5D6E-409C-BE32-E72D297353CC}">
                <c16:uniqueId val="{00000009-19FA-40FD-8396-AC572CAA0D67}"/>
              </c:ext>
            </c:extLst>
          </c:dPt>
          <c:dLbls>
            <c:dLbl>
              <c:idx val="1"/>
              <c:layout>
                <c:manualLayout>
                  <c:x val="6.9444444444444441E-3"/>
                  <c:y val="-2.7777777777777776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19FA-40FD-8396-AC572CAA0D67}"/>
                </c:ext>
              </c:extLst>
            </c:dLbl>
            <c:dLbl>
              <c:idx val="2"/>
              <c:layout>
                <c:manualLayout>
                  <c:x val="1.3888888888888888E-2"/>
                  <c:y val="-3.1746031746031744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19FA-40FD-8396-AC572CAA0D67}"/>
                </c:ext>
              </c:extLst>
            </c:dLbl>
            <c:dLbl>
              <c:idx val="3"/>
              <c:layout>
                <c:manualLayout>
                  <c:x val="9.2592592592592587E-3"/>
                  <c:y val="-3.9682539682539757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19FA-40FD-8396-AC572CAA0D67}"/>
                </c:ext>
              </c:extLst>
            </c:dLbl>
            <c:dLbl>
              <c:idx val="4"/>
              <c:layout>
                <c:manualLayout>
                  <c:x val="2.0833333333333332E-2"/>
                  <c:y val="-1.1904761904761887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19FA-40FD-8396-AC572CAA0D67}"/>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Hoja1!$A$2:$A$6</c:f>
              <c:strCache>
                <c:ptCount val="5"/>
                <c:pt idx="0">
                  <c:v>Presidencia</c:v>
                </c:pt>
                <c:pt idx="1">
                  <c:v>Mag. I</c:v>
                </c:pt>
                <c:pt idx="2">
                  <c:v>Mag. II</c:v>
                </c:pt>
                <c:pt idx="3">
                  <c:v>Mag. III</c:v>
                </c:pt>
                <c:pt idx="4">
                  <c:v>Mag. IV</c:v>
                </c:pt>
              </c:strCache>
            </c:strRef>
          </c:cat>
          <c:val>
            <c:numRef>
              <c:f>Hoja1!$B$2:$B$6</c:f>
              <c:numCache>
                <c:formatCode>General</c:formatCode>
                <c:ptCount val="5"/>
                <c:pt idx="0">
                  <c:v>0</c:v>
                </c:pt>
                <c:pt idx="1">
                  <c:v>3</c:v>
                </c:pt>
                <c:pt idx="2">
                  <c:v>3</c:v>
                </c:pt>
                <c:pt idx="3">
                  <c:v>2</c:v>
                </c:pt>
                <c:pt idx="4">
                  <c:v>5</c:v>
                </c:pt>
              </c:numCache>
            </c:numRef>
          </c:val>
          <c:extLst>
            <c:ext xmlns:c16="http://schemas.microsoft.com/office/drawing/2014/chart" uri="{C3380CC4-5D6E-409C-BE32-E72D297353CC}">
              <c16:uniqueId val="{0000000A-19FA-40FD-8396-AC572CAA0D67}"/>
            </c:ext>
          </c:extLst>
        </c:ser>
        <c:dLbls>
          <c:showLegendKey val="0"/>
          <c:showVal val="1"/>
          <c:showCatName val="0"/>
          <c:showSerName val="0"/>
          <c:showPercent val="0"/>
          <c:showBubbleSize val="0"/>
        </c:dLbls>
        <c:gapWidth val="150"/>
        <c:shape val="box"/>
        <c:axId val="1273172632"/>
        <c:axId val="1273173024"/>
        <c:axId val="0"/>
      </c:bar3DChart>
      <c:catAx>
        <c:axId val="12731726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73173024"/>
        <c:crosses val="autoZero"/>
        <c:auto val="1"/>
        <c:lblAlgn val="ctr"/>
        <c:lblOffset val="100"/>
        <c:noMultiLvlLbl val="0"/>
      </c:catAx>
      <c:valAx>
        <c:axId val="1273173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crossAx val="127317263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es-ES" sz="1600" b="1" i="0" u="none" strike="noStrike" kern="1200" cap="all" spc="120" normalizeH="0" baseline="0">
                <a:solidFill>
                  <a:schemeClr val="tx1">
                    <a:lumMod val="65000"/>
                    <a:lumOff val="35000"/>
                  </a:schemeClr>
                </a:solidFill>
                <a:latin typeface="+mn-lt"/>
                <a:ea typeface="+mn-ea"/>
                <a:cs typeface="+mn-cs"/>
              </a:defRPr>
            </a:pPr>
            <a:r>
              <a:rPr lang="en-US"/>
              <a:t>Ingresados</a:t>
            </a:r>
            <a:r>
              <a:rPr lang="en-US" baseline="0"/>
              <a:t> a magistratura iii</a:t>
            </a:r>
            <a:endParaRPr lang="en-US"/>
          </a:p>
        </c:rich>
      </c:tx>
      <c:layout>
        <c:manualLayout>
          <c:xMode val="edge"/>
          <c:yMode val="edge"/>
          <c:x val="0.20728157795441446"/>
          <c:y val="2.7777670297355339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Results'!$D$63</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Results'!$C$64:$C$74</c:f>
              <c:strCache>
                <c:ptCount val="11"/>
                <c:pt idx="0">
                  <c:v>AMPARO</c:v>
                </c:pt>
                <c:pt idx="1">
                  <c:v>AMPARO VERBAL</c:v>
                </c:pt>
                <c:pt idx="2">
                  <c:v>OCURSO DE QUEJA</c:v>
                </c:pt>
                <c:pt idx="3">
                  <c:v>AMPARO EN ÚNICA INSTANCIA</c:v>
                </c:pt>
                <c:pt idx="4">
                  <c:v>APELACIÓN DE AUTO EN AMPARO</c:v>
                </c:pt>
                <c:pt idx="5">
                  <c:v>APELACIÓN DE AUTO POR SUSPENSION</c:v>
                </c:pt>
                <c:pt idx="6">
                  <c:v>APELACIÓN DE SENTENCIA EN AMPARO</c:v>
                </c:pt>
                <c:pt idx="7">
                  <c:v>APELACION DE AUTO DE LIQUIDACIÓN DE COSTAS</c:v>
                </c:pt>
                <c:pt idx="8">
                  <c:v>INCONSTITUCIONALIDAD DE LEY DE CARÁCTER GENERAL</c:v>
                </c:pt>
                <c:pt idx="9">
                  <c:v>PLANTEAMIENTO DE ERROR SUBSTANCIAL EN EL PROCEDIMIENTO</c:v>
                </c:pt>
                <c:pt idx="10">
                  <c:v>APELACIÓN DE INCONSTITUCIONALIDAD DE LEY EN CASO CONCRETO</c:v>
                </c:pt>
              </c:strCache>
            </c:strRef>
          </c:cat>
          <c:val>
            <c:numRef>
              <c:f>'SQL Results'!$D$64:$D$74</c:f>
              <c:numCache>
                <c:formatCode>General</c:formatCode>
                <c:ptCount val="11"/>
                <c:pt idx="0">
                  <c:v>2</c:v>
                </c:pt>
                <c:pt idx="1">
                  <c:v>2</c:v>
                </c:pt>
                <c:pt idx="2">
                  <c:v>12</c:v>
                </c:pt>
                <c:pt idx="3">
                  <c:v>26</c:v>
                </c:pt>
                <c:pt idx="4">
                  <c:v>25</c:v>
                </c:pt>
                <c:pt idx="5">
                  <c:v>14</c:v>
                </c:pt>
                <c:pt idx="6">
                  <c:v>53</c:v>
                </c:pt>
                <c:pt idx="7">
                  <c:v>1</c:v>
                </c:pt>
                <c:pt idx="8">
                  <c:v>2</c:v>
                </c:pt>
                <c:pt idx="9">
                  <c:v>3</c:v>
                </c:pt>
                <c:pt idx="10">
                  <c:v>1</c:v>
                </c:pt>
              </c:numCache>
            </c:numRef>
          </c:val>
          <c:extLst>
            <c:ext xmlns:c16="http://schemas.microsoft.com/office/drawing/2014/chart" uri="{C3380CC4-5D6E-409C-BE32-E72D297353CC}">
              <c16:uniqueId val="{00000000-DE2A-41F9-AF30-8134B8E471C6}"/>
            </c:ext>
          </c:extLst>
        </c:ser>
        <c:dLbls>
          <c:showLegendKey val="0"/>
          <c:showVal val="1"/>
          <c:showCatName val="0"/>
          <c:showSerName val="0"/>
          <c:showPercent val="0"/>
          <c:showBubbleSize val="0"/>
        </c:dLbls>
        <c:gapWidth val="79"/>
        <c:shape val="box"/>
        <c:axId val="664801264"/>
        <c:axId val="664791464"/>
        <c:axId val="0"/>
      </c:bar3DChart>
      <c:catAx>
        <c:axId val="664801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791464"/>
        <c:crosses val="autoZero"/>
        <c:auto val="1"/>
        <c:lblAlgn val="ctr"/>
        <c:lblOffset val="100"/>
        <c:noMultiLvlLbl val="0"/>
      </c:catAx>
      <c:valAx>
        <c:axId val="664791464"/>
        <c:scaling>
          <c:orientation val="minMax"/>
        </c:scaling>
        <c:delete val="1"/>
        <c:axPos val="b"/>
        <c:numFmt formatCode="General" sourceLinked="1"/>
        <c:majorTickMark val="none"/>
        <c:minorTickMark val="none"/>
        <c:tickLblPos val="nextTo"/>
        <c:crossAx val="66480126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600" b="1" i="0" u="none" strike="noStrike" kern="1200" cap="all" spc="120" normalizeH="0" baseline="0">
                <a:solidFill>
                  <a:schemeClr val="tx1">
                    <a:lumMod val="65000"/>
                    <a:lumOff val="35000"/>
                  </a:schemeClr>
                </a:solidFill>
                <a:latin typeface="+mn-lt"/>
                <a:ea typeface="+mn-ea"/>
                <a:cs typeface="+mn-cs"/>
              </a:defRPr>
            </a:pPr>
            <a:r>
              <a:rPr lang="en-US"/>
              <a:t>ingresados</a:t>
            </a:r>
            <a:r>
              <a:rPr lang="en-US" baseline="0"/>
              <a:t> a Magistratura iv</a:t>
            </a:r>
            <a:endParaRPr lang="en-US"/>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Results'!$D$49</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Results'!$C$50:$C$60</c:f>
              <c:strCache>
                <c:ptCount val="11"/>
                <c:pt idx="0">
                  <c:v>AMPARO VERBAL</c:v>
                </c:pt>
                <c:pt idx="1">
                  <c:v>OCURSO DE QUEJA</c:v>
                </c:pt>
                <c:pt idx="2">
                  <c:v>SOLICITUD INNOMINADA</c:v>
                </c:pt>
                <c:pt idx="3">
                  <c:v>AMPARO EN ÚNICA INSTANCIA</c:v>
                </c:pt>
                <c:pt idx="4">
                  <c:v>APELACIÓN DE AUTO EN AMPARO</c:v>
                </c:pt>
                <c:pt idx="5">
                  <c:v>APELACIÓN DE AUTO POR SUSPENSION</c:v>
                </c:pt>
                <c:pt idx="6">
                  <c:v>APELACIÓN DE SENTENCIA EN AMPARO</c:v>
                </c:pt>
                <c:pt idx="7">
                  <c:v>APELACION DE AUTO DE LIQUIDACIÓN DE COSTAS</c:v>
                </c:pt>
                <c:pt idx="8">
                  <c:v>INCONSTITUCIONALIDAD DE LEY DE CARÁCTER GENERAL</c:v>
                </c:pt>
                <c:pt idx="9">
                  <c:v>PLANTEAMIENTO DE ERROR SUBSTANCIAL EN EL PROCEDIMIENTO</c:v>
                </c:pt>
                <c:pt idx="10">
                  <c:v>APELACIÓN DE INCONSTITUCIONALIDAD DE LEY EN CASO CONCRETO</c:v>
                </c:pt>
              </c:strCache>
            </c:strRef>
          </c:cat>
          <c:val>
            <c:numRef>
              <c:f>'SQL Results'!$D$50:$D$60</c:f>
              <c:numCache>
                <c:formatCode>General</c:formatCode>
                <c:ptCount val="11"/>
                <c:pt idx="0">
                  <c:v>3</c:v>
                </c:pt>
                <c:pt idx="1">
                  <c:v>14</c:v>
                </c:pt>
                <c:pt idx="2">
                  <c:v>1</c:v>
                </c:pt>
                <c:pt idx="3">
                  <c:v>26</c:v>
                </c:pt>
                <c:pt idx="4">
                  <c:v>26</c:v>
                </c:pt>
                <c:pt idx="5">
                  <c:v>14</c:v>
                </c:pt>
                <c:pt idx="6">
                  <c:v>52</c:v>
                </c:pt>
                <c:pt idx="7">
                  <c:v>1</c:v>
                </c:pt>
                <c:pt idx="8">
                  <c:v>2</c:v>
                </c:pt>
                <c:pt idx="9">
                  <c:v>2</c:v>
                </c:pt>
                <c:pt idx="10">
                  <c:v>4</c:v>
                </c:pt>
              </c:numCache>
            </c:numRef>
          </c:val>
          <c:extLst>
            <c:ext xmlns:c16="http://schemas.microsoft.com/office/drawing/2014/chart" uri="{C3380CC4-5D6E-409C-BE32-E72D297353CC}">
              <c16:uniqueId val="{00000000-1613-487D-9C7C-E6C44F850F48}"/>
            </c:ext>
          </c:extLst>
        </c:ser>
        <c:dLbls>
          <c:showLegendKey val="0"/>
          <c:showVal val="1"/>
          <c:showCatName val="0"/>
          <c:showSerName val="0"/>
          <c:showPercent val="0"/>
          <c:showBubbleSize val="0"/>
        </c:dLbls>
        <c:gapWidth val="79"/>
        <c:shape val="box"/>
        <c:axId val="664789896"/>
        <c:axId val="664801656"/>
        <c:axId val="0"/>
      </c:bar3DChart>
      <c:catAx>
        <c:axId val="664789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801656"/>
        <c:crosses val="autoZero"/>
        <c:auto val="1"/>
        <c:lblAlgn val="ctr"/>
        <c:lblOffset val="100"/>
        <c:noMultiLvlLbl val="0"/>
      </c:catAx>
      <c:valAx>
        <c:axId val="664801656"/>
        <c:scaling>
          <c:orientation val="minMax"/>
        </c:scaling>
        <c:delete val="1"/>
        <c:axPos val="b"/>
        <c:numFmt formatCode="General" sourceLinked="1"/>
        <c:majorTickMark val="none"/>
        <c:minorTickMark val="none"/>
        <c:tickLblPos val="nextTo"/>
        <c:crossAx val="6647898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400" b="0" i="0" u="none" strike="noStrike" kern="1200" spc="0" baseline="0">
                <a:solidFill>
                  <a:schemeClr val="tx1">
                    <a:lumMod val="65000"/>
                    <a:lumOff val="35000"/>
                  </a:schemeClr>
                </a:solidFill>
                <a:latin typeface="+mn-lt"/>
                <a:ea typeface="+mn-ea"/>
                <a:cs typeface="+mn-cs"/>
              </a:defRPr>
            </a:pPr>
            <a:r>
              <a:rPr lang="en-US" b="1"/>
              <a:t>EXPEDIENTES</a:t>
            </a:r>
            <a:r>
              <a:rPr lang="en-US" b="1" baseline="0"/>
              <a:t> TRASLADADOS DE SECRETARÍA GENERAL A OTRAS UNIDADES POR TIPO DE EXPEDIENTE</a:t>
            </a:r>
            <a:endParaRPr lang="en-US" b="1"/>
          </a:p>
        </c:rich>
      </c:tx>
      <c:layout>
        <c:manualLayout>
          <c:xMode val="edge"/>
          <c:yMode val="edge"/>
          <c:x val="0.13064137601356532"/>
          <c:y val="0"/>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Results'!$D$106</c:f>
              <c:strCache>
                <c:ptCount val="1"/>
                <c:pt idx="0">
                  <c:v>Cantidad</c:v>
                </c:pt>
              </c:strCache>
            </c:strRef>
          </c:tx>
          <c:spPr>
            <a:solidFill>
              <a:schemeClr val="accent1"/>
            </a:solidFill>
            <a:ln>
              <a:noFill/>
            </a:ln>
            <a:effectLst/>
            <a:sp3d/>
          </c:spPr>
          <c:invertIfNegative val="0"/>
          <c:dLbls>
            <c:spPr>
              <a:noFill/>
              <a:ln>
                <a:noFill/>
              </a:ln>
              <a:effectLst/>
            </c:spPr>
            <c:txPr>
              <a:bodyPr wrap="square" lIns="38100" tIns="19050" rIns="38100" bIns="19050" anchor="ctr">
                <a:spAutoFit/>
              </a:bodyPr>
              <a:lstStyle/>
              <a:p>
                <a:pPr>
                  <a:defRPr sz="900" b="1">
                    <a:solidFill>
                      <a:schemeClr val="bg1"/>
                    </a:solidFill>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strRef>
              <c:f>'SQL Results'!$C$107:$C$115</c:f>
              <c:strCache>
                <c:ptCount val="9"/>
                <c:pt idx="0">
                  <c:v>AMPARO EN ÚNICA INSTANCIA</c:v>
                </c:pt>
                <c:pt idx="1">
                  <c:v>APELACION DE AUTO DE LIQUIDACIÓN DE COSTAS</c:v>
                </c:pt>
                <c:pt idx="2">
                  <c:v>APELACIÓN DE AUTO EN AMPARO</c:v>
                </c:pt>
                <c:pt idx="3">
                  <c:v>APELACIÓN DE AUTO POR SUSPENSION</c:v>
                </c:pt>
                <c:pt idx="4">
                  <c:v>APELACIÓN DE INCONSTITUCIONALIDAD DE LEY EN CASO CONCRETO</c:v>
                </c:pt>
                <c:pt idx="5">
                  <c:v>APELACIÓN DE SENTENCIA EN AMPARO</c:v>
                </c:pt>
                <c:pt idx="6">
                  <c:v>INCONSTITUCIONALIDAD DE LEY DE CARÁCTER GENERAL</c:v>
                </c:pt>
                <c:pt idx="7">
                  <c:v>OCURSO DE QUEJA</c:v>
                </c:pt>
                <c:pt idx="8">
                  <c:v>PLANTEAMIENTO DE ERROR SUBSTANCIAL EN EL PROCEDIMIENTO</c:v>
                </c:pt>
              </c:strCache>
            </c:strRef>
          </c:cat>
          <c:val>
            <c:numRef>
              <c:f>'SQL Results'!$D$107:$D$115</c:f>
              <c:numCache>
                <c:formatCode>General</c:formatCode>
                <c:ptCount val="9"/>
                <c:pt idx="0">
                  <c:v>84</c:v>
                </c:pt>
                <c:pt idx="1">
                  <c:v>4</c:v>
                </c:pt>
                <c:pt idx="2">
                  <c:v>140</c:v>
                </c:pt>
                <c:pt idx="3">
                  <c:v>87</c:v>
                </c:pt>
                <c:pt idx="4">
                  <c:v>10</c:v>
                </c:pt>
                <c:pt idx="5">
                  <c:v>279</c:v>
                </c:pt>
                <c:pt idx="6">
                  <c:v>5</c:v>
                </c:pt>
                <c:pt idx="7">
                  <c:v>47</c:v>
                </c:pt>
                <c:pt idx="8">
                  <c:v>13</c:v>
                </c:pt>
              </c:numCache>
            </c:numRef>
          </c:val>
          <c:extLst>
            <c:ext xmlns:c16="http://schemas.microsoft.com/office/drawing/2014/chart" uri="{C3380CC4-5D6E-409C-BE32-E72D297353CC}">
              <c16:uniqueId val="{00000000-531D-4BCF-9889-26FB6BD01127}"/>
            </c:ext>
          </c:extLst>
        </c:ser>
        <c:dLbls>
          <c:showLegendKey val="0"/>
          <c:showVal val="1"/>
          <c:showCatName val="0"/>
          <c:showSerName val="0"/>
          <c:showPercent val="0"/>
          <c:showBubbleSize val="0"/>
        </c:dLbls>
        <c:gapWidth val="150"/>
        <c:shape val="box"/>
        <c:axId val="664790288"/>
        <c:axId val="664794992"/>
        <c:axId val="0"/>
      </c:bar3DChart>
      <c:catAx>
        <c:axId val="6647902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664794992"/>
        <c:crosses val="autoZero"/>
        <c:auto val="1"/>
        <c:lblAlgn val="ctr"/>
        <c:lblOffset val="100"/>
        <c:noMultiLvlLbl val="0"/>
      </c:catAx>
      <c:valAx>
        <c:axId val="664794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664790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600" b="1" i="0" u="none" strike="noStrike" kern="1200" cap="all" spc="120" normalizeH="0" baseline="0">
                <a:solidFill>
                  <a:schemeClr val="tx1">
                    <a:lumMod val="65000"/>
                    <a:lumOff val="35000"/>
                  </a:schemeClr>
                </a:solidFill>
                <a:latin typeface="+mn-lt"/>
                <a:ea typeface="+mn-ea"/>
                <a:cs typeface="+mn-cs"/>
              </a:defRPr>
            </a:pPr>
            <a:r>
              <a:rPr lang="en-US"/>
              <a:t>Enviados</a:t>
            </a:r>
            <a:r>
              <a:rPr lang="en-US" baseline="0"/>
              <a:t> a secretaria general desde secretaria del pleno</a:t>
            </a:r>
            <a:endParaRPr lang="en-US"/>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Results'!$D$162</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Results'!$C$163:$C$171</c:f>
              <c:strCache>
                <c:ptCount val="9"/>
                <c:pt idx="0">
                  <c:v>AMPARO EN ÚNICA INSTANCIA</c:v>
                </c:pt>
                <c:pt idx="1">
                  <c:v>APELACION DE AUTO DE LIQUIDACIÓN DE COSTAS</c:v>
                </c:pt>
                <c:pt idx="2">
                  <c:v>APELACIÓN DE AUTO EN AMPARO</c:v>
                </c:pt>
                <c:pt idx="3">
                  <c:v>APELACIÓN DE AUTO POR SUSPENSION</c:v>
                </c:pt>
                <c:pt idx="4">
                  <c:v>APELACIÓN DE INCONSTITUCIONALIDAD DE LEY EN CASO CONCRETO</c:v>
                </c:pt>
                <c:pt idx="5">
                  <c:v>APELACIÓN DE SENTENCIA EN AMPARO</c:v>
                </c:pt>
                <c:pt idx="6">
                  <c:v>INCONSTITUCIONALIDAD DE LEY DE CARÁCTER GENERAL</c:v>
                </c:pt>
                <c:pt idx="7">
                  <c:v>OCURSO DE QUEJA</c:v>
                </c:pt>
                <c:pt idx="8">
                  <c:v>PLANTEAMIENTO DE ERROR SUBSTANCIAL EN EL PROCEDIMIENTO</c:v>
                </c:pt>
              </c:strCache>
            </c:strRef>
          </c:cat>
          <c:val>
            <c:numRef>
              <c:f>'SQL Results'!$D$163:$D$171</c:f>
              <c:numCache>
                <c:formatCode>General</c:formatCode>
                <c:ptCount val="9"/>
                <c:pt idx="0">
                  <c:v>86</c:v>
                </c:pt>
                <c:pt idx="1">
                  <c:v>5</c:v>
                </c:pt>
                <c:pt idx="2">
                  <c:v>152</c:v>
                </c:pt>
                <c:pt idx="3">
                  <c:v>95</c:v>
                </c:pt>
                <c:pt idx="4">
                  <c:v>7</c:v>
                </c:pt>
                <c:pt idx="5">
                  <c:v>217</c:v>
                </c:pt>
                <c:pt idx="6">
                  <c:v>3</c:v>
                </c:pt>
                <c:pt idx="7">
                  <c:v>63</c:v>
                </c:pt>
                <c:pt idx="8">
                  <c:v>10</c:v>
                </c:pt>
              </c:numCache>
            </c:numRef>
          </c:val>
          <c:extLst>
            <c:ext xmlns:c16="http://schemas.microsoft.com/office/drawing/2014/chart" uri="{C3380CC4-5D6E-409C-BE32-E72D297353CC}">
              <c16:uniqueId val="{00000000-E53D-4CF2-92CE-B37F8E83E55A}"/>
            </c:ext>
          </c:extLst>
        </c:ser>
        <c:dLbls>
          <c:showLegendKey val="0"/>
          <c:showVal val="1"/>
          <c:showCatName val="0"/>
          <c:showSerName val="0"/>
          <c:showPercent val="0"/>
          <c:showBubbleSize val="0"/>
        </c:dLbls>
        <c:gapWidth val="79"/>
        <c:shape val="box"/>
        <c:axId val="664802048"/>
        <c:axId val="664802832"/>
        <c:axId val="0"/>
      </c:bar3DChart>
      <c:catAx>
        <c:axId val="664802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802832"/>
        <c:crosses val="autoZero"/>
        <c:auto val="1"/>
        <c:lblAlgn val="ctr"/>
        <c:lblOffset val="100"/>
        <c:noMultiLvlLbl val="0"/>
      </c:catAx>
      <c:valAx>
        <c:axId val="664802832"/>
        <c:scaling>
          <c:orientation val="minMax"/>
        </c:scaling>
        <c:delete val="1"/>
        <c:axPos val="b"/>
        <c:numFmt formatCode="General" sourceLinked="1"/>
        <c:majorTickMark val="none"/>
        <c:minorTickMark val="none"/>
        <c:tickLblPos val="nextTo"/>
        <c:crossAx val="6648020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600" b="1" i="0" u="none" strike="noStrike" kern="1200" cap="all" spc="120" normalizeH="0" baseline="0">
                <a:solidFill>
                  <a:schemeClr val="tx1">
                    <a:lumMod val="65000"/>
                    <a:lumOff val="35000"/>
                  </a:schemeClr>
                </a:solidFill>
                <a:latin typeface="+mn-lt"/>
                <a:ea typeface="+mn-ea"/>
                <a:cs typeface="+mn-cs"/>
              </a:defRPr>
            </a:pPr>
            <a:r>
              <a:rPr lang="en-US"/>
              <a:t>Expedientes trasladados a archivo</a:t>
            </a:r>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'SQL Results'!$D$186</c:f>
              <c:strCache>
                <c:ptCount val="1"/>
                <c:pt idx="0">
                  <c:v>Cantidad</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lang="es-ES" sz="800" b="1" i="0" u="none" strike="noStrike" kern="1200" baseline="0">
                    <a:solidFill>
                      <a:schemeClr val="lt1"/>
                    </a:solidFill>
                    <a:latin typeface="+mn-lt"/>
                    <a:ea typeface="+mn-ea"/>
                    <a:cs typeface="+mn-cs"/>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'SQL Results'!$C$187:$C$201</c:f>
              <c:strCache>
                <c:ptCount val="15"/>
                <c:pt idx="0">
                  <c:v>AMPARO</c:v>
                </c:pt>
                <c:pt idx="1">
                  <c:v>AMPARO EN ÚNICA INSTANCIA</c:v>
                </c:pt>
                <c:pt idx="2">
                  <c:v>AMPARO VERBAL</c:v>
                </c:pt>
                <c:pt idx="3">
                  <c:v>APELACION DE AUTO DE LIQUIDACIÓN DE COSTAS</c:v>
                </c:pt>
                <c:pt idx="4">
                  <c:v>APELACIÓN DE AUTO EN AMPARO</c:v>
                </c:pt>
                <c:pt idx="5">
                  <c:v>APELACIÓN DE AUTO POR SUSPENSION</c:v>
                </c:pt>
                <c:pt idx="6">
                  <c:v>APELACIÓN DE INCONSTITUCIONALIDAD DE LEY EN CASO CONCRETO</c:v>
                </c:pt>
                <c:pt idx="7">
                  <c:v>APELACIÓN DE SENTENCIA EN AMPARO</c:v>
                </c:pt>
                <c:pt idx="8">
                  <c:v>DUDA DE COMPETENCIA</c:v>
                </c:pt>
                <c:pt idx="9">
                  <c:v>INCONSTITUCIONALIDAD DE LEY DE CARÁCTER GENERAL</c:v>
                </c:pt>
                <c:pt idx="10">
                  <c:v>OCURSO DE HECHO</c:v>
                </c:pt>
                <c:pt idx="11">
                  <c:v>OCURSO DE QUEJA</c:v>
                </c:pt>
                <c:pt idx="12">
                  <c:v>OPINIÓN CONSULTIVA</c:v>
                </c:pt>
                <c:pt idx="13">
                  <c:v>PLANTEAMIENTO DE ERROR SUBSTANCIAL EN EL PROCEDIMIENTO</c:v>
                </c:pt>
                <c:pt idx="14">
                  <c:v>SOLICITUD INNOMINADA</c:v>
                </c:pt>
              </c:strCache>
            </c:strRef>
          </c:cat>
          <c:val>
            <c:numRef>
              <c:f>'SQL Results'!$D$187:$D$201</c:f>
              <c:numCache>
                <c:formatCode>General</c:formatCode>
                <c:ptCount val="15"/>
                <c:pt idx="0">
                  <c:v>2</c:v>
                </c:pt>
                <c:pt idx="1">
                  <c:v>199</c:v>
                </c:pt>
                <c:pt idx="2">
                  <c:v>7</c:v>
                </c:pt>
                <c:pt idx="3">
                  <c:v>6</c:v>
                </c:pt>
                <c:pt idx="4">
                  <c:v>181</c:v>
                </c:pt>
                <c:pt idx="5">
                  <c:v>81</c:v>
                </c:pt>
                <c:pt idx="6">
                  <c:v>19</c:v>
                </c:pt>
                <c:pt idx="7">
                  <c:v>419</c:v>
                </c:pt>
                <c:pt idx="8">
                  <c:v>3</c:v>
                </c:pt>
                <c:pt idx="9">
                  <c:v>16</c:v>
                </c:pt>
                <c:pt idx="10">
                  <c:v>1</c:v>
                </c:pt>
                <c:pt idx="11">
                  <c:v>69</c:v>
                </c:pt>
                <c:pt idx="12">
                  <c:v>1</c:v>
                </c:pt>
                <c:pt idx="13">
                  <c:v>15</c:v>
                </c:pt>
                <c:pt idx="14">
                  <c:v>2</c:v>
                </c:pt>
              </c:numCache>
            </c:numRef>
          </c:val>
          <c:extLst>
            <c:ext xmlns:c16="http://schemas.microsoft.com/office/drawing/2014/chart" uri="{C3380CC4-5D6E-409C-BE32-E72D297353CC}">
              <c16:uniqueId val="{00000000-4235-4946-AAB1-1D1D241B0CCB}"/>
            </c:ext>
          </c:extLst>
        </c:ser>
        <c:dLbls>
          <c:showLegendKey val="0"/>
          <c:showVal val="1"/>
          <c:showCatName val="0"/>
          <c:showSerName val="0"/>
          <c:showPercent val="0"/>
          <c:showBubbleSize val="0"/>
        </c:dLbls>
        <c:gapWidth val="79"/>
        <c:shape val="box"/>
        <c:axId val="664800480"/>
        <c:axId val="664802440"/>
        <c:axId val="0"/>
      </c:bar3DChart>
      <c:catAx>
        <c:axId val="66480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s-ES" sz="800" b="0" i="0" u="none" strike="noStrike" kern="1200" cap="all" spc="120" normalizeH="0" baseline="0">
                <a:solidFill>
                  <a:schemeClr val="tx1">
                    <a:lumMod val="65000"/>
                    <a:lumOff val="35000"/>
                  </a:schemeClr>
                </a:solidFill>
                <a:latin typeface="+mn-lt"/>
                <a:ea typeface="+mn-ea"/>
                <a:cs typeface="+mn-cs"/>
              </a:defRPr>
            </a:pPr>
            <a:endParaRPr lang="es-GT"/>
          </a:p>
        </c:txPr>
        <c:crossAx val="664802440"/>
        <c:crosses val="autoZero"/>
        <c:auto val="1"/>
        <c:lblAlgn val="ctr"/>
        <c:lblOffset val="100"/>
        <c:noMultiLvlLbl val="0"/>
      </c:catAx>
      <c:valAx>
        <c:axId val="664802440"/>
        <c:scaling>
          <c:orientation val="minMax"/>
        </c:scaling>
        <c:delete val="1"/>
        <c:axPos val="b"/>
        <c:numFmt formatCode="General" sourceLinked="1"/>
        <c:majorTickMark val="none"/>
        <c:minorTickMark val="none"/>
        <c:tickLblPos val="nextTo"/>
        <c:crossAx val="66480048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s-ES" sz="1400" b="0" i="0" u="none" strike="noStrike" kern="1200" spc="0" baseline="0">
                <a:solidFill>
                  <a:schemeClr val="tx1">
                    <a:lumMod val="65000"/>
                    <a:lumOff val="35000"/>
                  </a:schemeClr>
                </a:solidFill>
                <a:latin typeface="+mn-lt"/>
                <a:ea typeface="+mn-ea"/>
                <a:cs typeface="+mn-cs"/>
              </a:defRPr>
            </a:pPr>
            <a:r>
              <a:rPr lang="en-US" b="1"/>
              <a:t>ACTOS</a:t>
            </a:r>
            <a:r>
              <a:rPr lang="en-US" b="1" baseline="0"/>
              <a:t> DE COMUNICACIÓN REALIZADOS POR EL CENTRO DE NOTIFICACIONES DE LA CORTE DE CONSTITUCIONALIDAD</a:t>
            </a:r>
            <a:endParaRPr lang="en-US" b="1"/>
          </a:p>
        </c:rich>
      </c:tx>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'SQL Results'!$D$221</c:f>
              <c:strCache>
                <c:ptCount val="1"/>
                <c:pt idx="0">
                  <c:v>Cantidad</c:v>
                </c:pt>
              </c:strCache>
            </c:strRef>
          </c:tx>
          <c:spPr>
            <a:solidFill>
              <a:schemeClr val="accent1"/>
            </a:solidFill>
            <a:ln>
              <a:noFill/>
            </a:ln>
            <a:effectLst/>
            <a:sp3d/>
          </c:spPr>
          <c:invertIfNegative val="0"/>
          <c:dLbls>
            <c:dLbl>
              <c:idx val="0"/>
              <c:layout>
                <c:manualLayout>
                  <c:x val="2.2629554197782305E-3"/>
                  <c:y val="-1.4855162168853677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0A98-45CD-8416-92FD91A7A400}"/>
                </c:ext>
              </c:extLst>
            </c:dLbl>
            <c:dLbl>
              <c:idx val="2"/>
              <c:layout>
                <c:manualLayout>
                  <c:x val="6.7888662593346078E-3"/>
                  <c:y val="-1.9806882891805083E-2"/>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0A98-45CD-8416-92FD91A7A400}"/>
                </c:ext>
              </c:extLst>
            </c:dLbl>
            <c:spPr>
              <a:noFill/>
              <a:ln>
                <a:noFill/>
              </a:ln>
              <a:effectLst/>
            </c:spPr>
            <c:txPr>
              <a:bodyPr wrap="square" lIns="38100" tIns="19050" rIns="38100" bIns="19050" anchor="ctr">
                <a:spAutoFit/>
              </a:bodyPr>
              <a:lstStyle/>
              <a:p>
                <a:pPr>
                  <a:defRPr>
                    <a:solidFill>
                      <a:schemeClr val="bg1"/>
                    </a:solidFill>
                  </a:defRPr>
                </a:pPr>
                <a:endParaRPr lang="es-GT"/>
              </a:p>
            </c:tx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strRef>
              <c:f>'SQL Results'!$C$222:$C$225</c:f>
              <c:strCache>
                <c:ptCount val="4"/>
                <c:pt idx="0">
                  <c:v>DESPACHO</c:v>
                </c:pt>
                <c:pt idx="1">
                  <c:v>ELECTRÓNICA</c:v>
                </c:pt>
                <c:pt idx="2">
                  <c:v>ESTRADO</c:v>
                </c:pt>
                <c:pt idx="3">
                  <c:v>PERSONAL</c:v>
                </c:pt>
              </c:strCache>
            </c:strRef>
          </c:cat>
          <c:val>
            <c:numRef>
              <c:f>'SQL Results'!$D$222:$D$225</c:f>
              <c:numCache>
                <c:formatCode>General</c:formatCode>
                <c:ptCount val="4"/>
                <c:pt idx="0">
                  <c:v>132</c:v>
                </c:pt>
                <c:pt idx="1">
                  <c:v>1464</c:v>
                </c:pt>
                <c:pt idx="2">
                  <c:v>150</c:v>
                </c:pt>
                <c:pt idx="3">
                  <c:v>4015</c:v>
                </c:pt>
              </c:numCache>
            </c:numRef>
          </c:val>
          <c:extLst>
            <c:ext xmlns:c16="http://schemas.microsoft.com/office/drawing/2014/chart" uri="{C3380CC4-5D6E-409C-BE32-E72D297353CC}">
              <c16:uniqueId val="{00000000-CA65-49E6-9328-3C93B7BD4F88}"/>
            </c:ext>
          </c:extLst>
        </c:ser>
        <c:dLbls>
          <c:showLegendKey val="0"/>
          <c:showVal val="1"/>
          <c:showCatName val="0"/>
          <c:showSerName val="0"/>
          <c:showPercent val="0"/>
          <c:showBubbleSize val="0"/>
        </c:dLbls>
        <c:gapWidth val="150"/>
        <c:shape val="box"/>
        <c:axId val="1325466448"/>
        <c:axId val="1325465664"/>
        <c:axId val="0"/>
      </c:bar3DChart>
      <c:catAx>
        <c:axId val="132546644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1325465664"/>
        <c:crosses val="autoZero"/>
        <c:auto val="1"/>
        <c:lblAlgn val="ctr"/>
        <c:lblOffset val="100"/>
        <c:noMultiLvlLbl val="0"/>
      </c:catAx>
      <c:valAx>
        <c:axId val="1325465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s-ES" sz="900" b="0" i="0" u="none" strike="noStrike" kern="1200" baseline="0">
                <a:solidFill>
                  <a:schemeClr val="tx1">
                    <a:lumMod val="65000"/>
                    <a:lumOff val="35000"/>
                  </a:schemeClr>
                </a:solidFill>
                <a:latin typeface="+mn-lt"/>
                <a:ea typeface="+mn-ea"/>
                <a:cs typeface="+mn-cs"/>
              </a:defRPr>
            </a:pPr>
            <a:endParaRPr lang="es-GT"/>
          </a:p>
        </c:txPr>
        <c:crossAx val="1325466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T"/>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2B411E2-16DC-4DDA-B95C-C7ADED0B3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41</Pages>
  <Words>4728</Words>
  <Characters>26005</Characters>
  <Application>Microsoft Office Word</Application>
  <DocSecurity>0</DocSecurity>
  <Lines>216</Lines>
  <Paragraphs>61</Paragraphs>
  <ScaleCrop>false</ScaleCrop>
  <HeadingPairs>
    <vt:vector size="4" baseType="variant">
      <vt:variant>
        <vt:lpstr>Título</vt:lpstr>
      </vt:variant>
      <vt:variant>
        <vt:i4>1</vt:i4>
      </vt:variant>
      <vt:variant>
        <vt:lpstr>Headings</vt:lpstr>
      </vt:variant>
      <vt:variant>
        <vt:i4>3</vt:i4>
      </vt:variant>
    </vt:vector>
  </HeadingPairs>
  <TitlesOfParts>
    <vt:vector size="4" baseType="lpstr">
      <vt:lpstr/>
      <vt:lpstr>    TIPO DE EXPEDIENTES INGRESADOS, ASIGNACIÓN A LA MAGISTRATURA PONENTE Y OTROS IND</vt:lpstr>
      <vt:lpstr>    NÚMERO DE AUTOS EMITIDOS POR EL PLENO DE LA CORTE DE CONSTITUCIONALIDAD (POR MAG</vt:lpstr>
      <vt:lpstr>    </vt:lpstr>
    </vt:vector>
  </TitlesOfParts>
  <Company/>
  <LinksUpToDate>false</LinksUpToDate>
  <CharactersWithSpaces>30672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Pamk</dc:creator>
  <cp:keywords/>
  <dc:description/>
  <cp:lastModifiedBy>Santiago Palomo Vila</cp:lastModifiedBy>
  <cp:revision>3</cp:revision>
  <cp:lastPrinted>2018-08-24T16:40:00Z</cp:lastPrinted>
  <dcterms:created xsi:type="dcterms:W3CDTF">2018-08-24T16:40:00Z</dcterms:created>
  <dcterms:modified xsi:type="dcterms:W3CDTF">2018-08-28T15:35:00Z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1757057347</vt:i4>
  </property>
</Properties>
</file>